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45" w:rsidRPr="00EA4145" w:rsidRDefault="00F04B0B" w:rsidP="00EA4145">
      <w:pPr>
        <w:jc w:val="both"/>
        <w:rPr>
          <w:b/>
          <w:sz w:val="28"/>
          <w:szCs w:val="28"/>
        </w:rPr>
      </w:pPr>
      <w:r w:rsidRPr="00EA4145">
        <w:rPr>
          <w:b/>
          <w:sz w:val="28"/>
          <w:szCs w:val="28"/>
        </w:rPr>
        <w:t xml:space="preserve"> </w:t>
      </w:r>
      <w:r w:rsidR="00EA4145" w:rsidRPr="00EA4145">
        <w:rPr>
          <w:b/>
          <w:sz w:val="28"/>
          <w:szCs w:val="28"/>
        </w:rPr>
        <w:t xml:space="preserve">                                                           ЗВІТ </w:t>
      </w:r>
    </w:p>
    <w:p w:rsidR="00EA4145" w:rsidRDefault="000638C7" w:rsidP="00EA4145">
      <w:pPr>
        <w:jc w:val="center"/>
        <w:rPr>
          <w:b/>
          <w:sz w:val="28"/>
          <w:szCs w:val="28"/>
        </w:rPr>
      </w:pPr>
      <w:r>
        <w:rPr>
          <w:b/>
          <w:sz w:val="28"/>
          <w:szCs w:val="28"/>
        </w:rPr>
        <w:t>Відділу економіки за 2018 рік</w:t>
      </w:r>
    </w:p>
    <w:p w:rsidR="00EA4145" w:rsidRPr="00EA4145" w:rsidRDefault="00EA4145" w:rsidP="00EA4145">
      <w:pPr>
        <w:jc w:val="center"/>
        <w:rPr>
          <w:b/>
          <w:sz w:val="28"/>
          <w:szCs w:val="28"/>
        </w:rPr>
      </w:pPr>
    </w:p>
    <w:p w:rsidR="007133FA" w:rsidRDefault="007133FA" w:rsidP="00814298">
      <w:pPr>
        <w:ind w:firstLine="708"/>
        <w:jc w:val="both"/>
        <w:rPr>
          <w:sz w:val="28"/>
          <w:szCs w:val="28"/>
        </w:rPr>
      </w:pPr>
      <w:r w:rsidRPr="007133FA">
        <w:rPr>
          <w:sz w:val="28"/>
          <w:szCs w:val="28"/>
        </w:rPr>
        <w:t>Відділ економіки</w:t>
      </w:r>
      <w:r>
        <w:rPr>
          <w:sz w:val="28"/>
          <w:szCs w:val="28"/>
        </w:rPr>
        <w:t xml:space="preserve"> у відповідності до Положення про відділ.</w:t>
      </w:r>
      <w:r w:rsidRPr="007133FA">
        <w:rPr>
          <w:sz w:val="28"/>
          <w:szCs w:val="28"/>
        </w:rPr>
        <w:t xml:space="preserve"> </w:t>
      </w:r>
      <w:r>
        <w:rPr>
          <w:sz w:val="28"/>
          <w:szCs w:val="28"/>
        </w:rPr>
        <w:t>с</w:t>
      </w:r>
      <w:r w:rsidRPr="007133FA">
        <w:rPr>
          <w:sz w:val="28"/>
          <w:szCs w:val="28"/>
        </w:rPr>
        <w:t>прия</w:t>
      </w:r>
      <w:r>
        <w:rPr>
          <w:sz w:val="28"/>
          <w:szCs w:val="28"/>
        </w:rPr>
        <w:t>в ефективному проведенню економічних реформ, комплексному соціально-економічному розвитку міста, вдосконаленню розміщення продуктивних сил, розвитку міжрегіональних та міждержавних економічних зв’язків.</w:t>
      </w:r>
    </w:p>
    <w:p w:rsidR="00814298" w:rsidRDefault="00814298" w:rsidP="00814298">
      <w:pPr>
        <w:shd w:val="clear" w:color="auto" w:fill="FFFFFF"/>
        <w:jc w:val="both"/>
        <w:rPr>
          <w:color w:val="000000"/>
          <w:sz w:val="28"/>
          <w:szCs w:val="28"/>
          <w:lang w:eastAsia="uk-UA"/>
        </w:rPr>
      </w:pPr>
      <w:r>
        <w:rPr>
          <w:sz w:val="28"/>
          <w:szCs w:val="28"/>
        </w:rPr>
        <w:t xml:space="preserve">       </w:t>
      </w:r>
      <w:r>
        <w:rPr>
          <w:color w:val="000000"/>
          <w:sz w:val="28"/>
          <w:szCs w:val="28"/>
          <w:lang w:eastAsia="uk-UA"/>
        </w:rPr>
        <w:t xml:space="preserve"> </w:t>
      </w:r>
      <w:r>
        <w:rPr>
          <w:color w:val="000000"/>
          <w:sz w:val="28"/>
          <w:szCs w:val="28"/>
          <w:lang w:eastAsia="uk-UA"/>
        </w:rPr>
        <w:tab/>
        <w:t xml:space="preserve"> З метою </w:t>
      </w:r>
      <w:r>
        <w:rPr>
          <w:sz w:val="28"/>
          <w:szCs w:val="28"/>
        </w:rPr>
        <w:t xml:space="preserve">забезпечення узгоджених спільних дій </w:t>
      </w:r>
      <w:r>
        <w:rPr>
          <w:color w:val="000000"/>
          <w:sz w:val="28"/>
          <w:szCs w:val="28"/>
          <w:lang w:eastAsia="uk-UA"/>
        </w:rPr>
        <w:t xml:space="preserve">органу місцевого самоврядування та суб’єктів господарювання, які знаходяться на території міста </w:t>
      </w:r>
      <w:r>
        <w:rPr>
          <w:sz w:val="28"/>
          <w:szCs w:val="28"/>
        </w:rPr>
        <w:t>для втілення в місті єдиної державної політики розвитку</w:t>
      </w:r>
      <w:r>
        <w:rPr>
          <w:color w:val="000000"/>
          <w:sz w:val="28"/>
          <w:szCs w:val="28"/>
          <w:lang w:eastAsia="uk-UA"/>
        </w:rPr>
        <w:t xml:space="preserve"> </w:t>
      </w:r>
      <w:r>
        <w:rPr>
          <w:sz w:val="28"/>
          <w:szCs w:val="28"/>
          <w:lang w:eastAsia="uk-UA"/>
        </w:rPr>
        <w:t xml:space="preserve">відділом економіки  розроблена, з урахуванням пропозицій підприємств, організацій та установ усіх форм власності </w:t>
      </w:r>
      <w:r>
        <w:rPr>
          <w:color w:val="000000"/>
          <w:sz w:val="28"/>
          <w:szCs w:val="28"/>
          <w:lang w:eastAsia="uk-UA"/>
        </w:rPr>
        <w:t>Програма економічного та соціального розвитку міста Ніжина на 2019 рік та затверджена рішенням міської ради 28.12.2018 р.</w:t>
      </w:r>
    </w:p>
    <w:p w:rsidR="00814298" w:rsidRDefault="00814298" w:rsidP="00814298">
      <w:pPr>
        <w:shd w:val="clear" w:color="auto" w:fill="FFFFFF"/>
        <w:jc w:val="both"/>
        <w:rPr>
          <w:color w:val="000000"/>
          <w:sz w:val="28"/>
          <w:szCs w:val="28"/>
          <w:lang w:eastAsia="uk-UA"/>
        </w:rPr>
      </w:pPr>
      <w:r>
        <w:rPr>
          <w:color w:val="000000"/>
          <w:sz w:val="28"/>
          <w:szCs w:val="28"/>
          <w:lang w:eastAsia="uk-UA"/>
        </w:rPr>
        <w:t xml:space="preserve">     </w:t>
      </w:r>
      <w:r>
        <w:rPr>
          <w:color w:val="000000"/>
          <w:sz w:val="28"/>
          <w:szCs w:val="28"/>
          <w:lang w:eastAsia="uk-UA"/>
        </w:rPr>
        <w:tab/>
        <w:t>Протягом 2018 року щоквартально аналізувалось виконання Програми економічного та соціального розвитку міста Ніжина на 2018 рік. Готувались звіти по її виконанню.</w:t>
      </w:r>
    </w:p>
    <w:p w:rsidR="0096346C" w:rsidRDefault="00814298" w:rsidP="00814298">
      <w:pPr>
        <w:jc w:val="both"/>
        <w:rPr>
          <w:color w:val="333333"/>
          <w:sz w:val="28"/>
          <w:szCs w:val="28"/>
        </w:rPr>
      </w:pPr>
      <w:r>
        <w:rPr>
          <w:sz w:val="28"/>
          <w:szCs w:val="28"/>
        </w:rPr>
        <w:t xml:space="preserve"> </w:t>
      </w:r>
      <w:r>
        <w:rPr>
          <w:sz w:val="28"/>
          <w:szCs w:val="28"/>
        </w:rPr>
        <w:tab/>
      </w:r>
      <w:r w:rsidR="0096346C">
        <w:rPr>
          <w:color w:val="333333"/>
          <w:kern w:val="36"/>
          <w:sz w:val="28"/>
          <w:szCs w:val="28"/>
        </w:rPr>
        <w:t xml:space="preserve">Одним із </w:t>
      </w:r>
      <w:r>
        <w:rPr>
          <w:color w:val="333333"/>
          <w:kern w:val="36"/>
          <w:sz w:val="28"/>
          <w:szCs w:val="28"/>
        </w:rPr>
        <w:t>ключових</w:t>
      </w:r>
      <w:r w:rsidR="0096346C">
        <w:rPr>
          <w:color w:val="333333"/>
          <w:kern w:val="36"/>
          <w:sz w:val="28"/>
          <w:szCs w:val="28"/>
        </w:rPr>
        <w:t xml:space="preserve"> питань над якими працювали спеціалісти відділу економіки </w:t>
      </w:r>
      <w:r w:rsidR="00D70B69">
        <w:rPr>
          <w:color w:val="333333"/>
          <w:kern w:val="36"/>
          <w:sz w:val="28"/>
          <w:szCs w:val="28"/>
        </w:rPr>
        <w:t xml:space="preserve">в 2018 році </w:t>
      </w:r>
      <w:r w:rsidR="0096346C">
        <w:rPr>
          <w:color w:val="333333"/>
          <w:kern w:val="36"/>
          <w:sz w:val="28"/>
          <w:szCs w:val="28"/>
        </w:rPr>
        <w:t xml:space="preserve">це була розробка стратегії розвитку </w:t>
      </w:r>
      <w:r w:rsidR="0096346C">
        <w:rPr>
          <w:color w:val="333333"/>
          <w:sz w:val="28"/>
          <w:szCs w:val="28"/>
        </w:rPr>
        <w:t>малого та середнього підприємництва (МСП).</w:t>
      </w:r>
    </w:p>
    <w:p w:rsidR="0096346C" w:rsidRDefault="0096346C" w:rsidP="0096346C">
      <w:pPr>
        <w:shd w:val="clear" w:color="auto" w:fill="FFFFFF"/>
        <w:tabs>
          <w:tab w:val="left" w:pos="591"/>
        </w:tabs>
        <w:spacing w:after="95"/>
        <w:jc w:val="both"/>
        <w:rPr>
          <w:color w:val="333333"/>
          <w:sz w:val="28"/>
          <w:szCs w:val="28"/>
        </w:rPr>
      </w:pPr>
      <w:r>
        <w:rPr>
          <w:color w:val="333333"/>
          <w:kern w:val="36"/>
          <w:sz w:val="28"/>
          <w:szCs w:val="28"/>
        </w:rPr>
        <w:t xml:space="preserve">               Робота над розробкою документа розпочалась з початку року за допомогою проекту FORBIZ, що </w:t>
      </w:r>
      <w:r>
        <w:rPr>
          <w:color w:val="333333"/>
          <w:sz w:val="28"/>
          <w:szCs w:val="28"/>
        </w:rPr>
        <w:t xml:space="preserve"> реалізується в Україні представництвом Європейського Союзу в партнерстві з Міністерством економічного розвитку і торгівлі України в рамках ініціативи EU4Business. Його основна мета – створення сприятливого середовища для розвитку підприємництва, зокрема для представників малого і середнього бізнесу. Відповідний Меморандум про співпрацю підписано 18 грудня 2017 року.</w:t>
      </w:r>
    </w:p>
    <w:p w:rsidR="0096346C" w:rsidRDefault="0096346C" w:rsidP="0096346C">
      <w:pPr>
        <w:pStyle w:val="a3"/>
        <w:shd w:val="clear" w:color="auto" w:fill="FFFFFF"/>
        <w:spacing w:before="0" w:beforeAutospacing="0" w:after="95" w:afterAutospacing="0"/>
        <w:jc w:val="both"/>
        <w:rPr>
          <w:sz w:val="28"/>
          <w:szCs w:val="28"/>
        </w:rPr>
      </w:pPr>
      <w:proofErr w:type="spellStart"/>
      <w:r>
        <w:rPr>
          <w:sz w:val="28"/>
          <w:szCs w:val="28"/>
        </w:rPr>
        <w:t>Програма</w:t>
      </w:r>
      <w:proofErr w:type="spellEnd"/>
      <w:r>
        <w:rPr>
          <w:sz w:val="28"/>
          <w:szCs w:val="28"/>
        </w:rPr>
        <w:t xml:space="preserve"> проекту FORBIZ </w:t>
      </w:r>
      <w:proofErr w:type="spellStart"/>
      <w:r>
        <w:rPr>
          <w:sz w:val="28"/>
          <w:szCs w:val="28"/>
        </w:rPr>
        <w:t>реалізову</w:t>
      </w:r>
      <w:r w:rsidR="00D70B69">
        <w:rPr>
          <w:sz w:val="28"/>
          <w:szCs w:val="28"/>
          <w:lang w:val="uk-UA"/>
        </w:rPr>
        <w:t>валась</w:t>
      </w:r>
      <w:proofErr w:type="spellEnd"/>
      <w:r>
        <w:rPr>
          <w:sz w:val="28"/>
          <w:szCs w:val="28"/>
        </w:rPr>
        <w:t xml:space="preserve"> </w:t>
      </w:r>
      <w:proofErr w:type="gramStart"/>
      <w:r>
        <w:rPr>
          <w:sz w:val="28"/>
          <w:szCs w:val="28"/>
        </w:rPr>
        <w:t>у</w:t>
      </w:r>
      <w:proofErr w:type="gramEnd"/>
      <w:r>
        <w:rPr>
          <w:sz w:val="28"/>
          <w:szCs w:val="28"/>
        </w:rPr>
        <w:t xml:space="preserve"> два </w:t>
      </w:r>
      <w:proofErr w:type="spellStart"/>
      <w:r>
        <w:rPr>
          <w:sz w:val="28"/>
          <w:szCs w:val="28"/>
        </w:rPr>
        <w:t>етапи</w:t>
      </w:r>
      <w:proofErr w:type="spellEnd"/>
      <w:r>
        <w:rPr>
          <w:sz w:val="28"/>
          <w:szCs w:val="28"/>
        </w:rPr>
        <w:t>.</w:t>
      </w:r>
    </w:p>
    <w:p w:rsidR="0096346C" w:rsidRDefault="0096346C" w:rsidP="0096346C">
      <w:pPr>
        <w:pStyle w:val="a3"/>
        <w:shd w:val="clear" w:color="auto" w:fill="FFFFFF"/>
        <w:spacing w:before="0" w:beforeAutospacing="0" w:after="95" w:afterAutospacing="0"/>
        <w:jc w:val="both"/>
        <w:rPr>
          <w:sz w:val="28"/>
          <w:szCs w:val="28"/>
          <w:lang w:val="uk-UA"/>
        </w:rPr>
      </w:pPr>
      <w:r>
        <w:rPr>
          <w:rStyle w:val="a4"/>
          <w:sz w:val="28"/>
          <w:szCs w:val="28"/>
        </w:rPr>
        <w:t xml:space="preserve">Перший </w:t>
      </w:r>
      <w:proofErr w:type="spellStart"/>
      <w:r>
        <w:rPr>
          <w:rStyle w:val="a4"/>
          <w:sz w:val="28"/>
          <w:szCs w:val="28"/>
        </w:rPr>
        <w:t>етап</w:t>
      </w:r>
      <w:proofErr w:type="spellEnd"/>
      <w:r>
        <w:rPr>
          <w:rStyle w:val="a4"/>
          <w:sz w:val="28"/>
          <w:szCs w:val="28"/>
        </w:rPr>
        <w:t>: </w:t>
      </w:r>
      <w:r>
        <w:rPr>
          <w:sz w:val="28"/>
          <w:szCs w:val="28"/>
        </w:rPr>
        <w:t xml:space="preserve"> створен</w:t>
      </w:r>
      <w:r>
        <w:rPr>
          <w:sz w:val="28"/>
          <w:szCs w:val="28"/>
          <w:lang w:val="uk-UA"/>
        </w:rPr>
        <w:t>а</w:t>
      </w:r>
      <w:r>
        <w:rPr>
          <w:sz w:val="28"/>
          <w:szCs w:val="28"/>
        </w:rPr>
        <w:t xml:space="preserve"> </w:t>
      </w:r>
      <w:proofErr w:type="spellStart"/>
      <w:r>
        <w:rPr>
          <w:sz w:val="28"/>
          <w:szCs w:val="28"/>
        </w:rPr>
        <w:t>робоч</w:t>
      </w:r>
      <w:proofErr w:type="spellEnd"/>
      <w:r>
        <w:rPr>
          <w:sz w:val="28"/>
          <w:szCs w:val="28"/>
          <w:lang w:val="uk-UA"/>
        </w:rPr>
        <w:t>а</w:t>
      </w:r>
      <w:r>
        <w:rPr>
          <w:sz w:val="28"/>
          <w:szCs w:val="28"/>
        </w:rPr>
        <w:t xml:space="preserve"> </w:t>
      </w:r>
      <w:proofErr w:type="spellStart"/>
      <w:r>
        <w:rPr>
          <w:sz w:val="28"/>
          <w:szCs w:val="28"/>
        </w:rPr>
        <w:t>груп</w:t>
      </w:r>
      <w:proofErr w:type="spellEnd"/>
      <w:r>
        <w:rPr>
          <w:sz w:val="28"/>
          <w:szCs w:val="28"/>
          <w:lang w:val="uk-UA"/>
        </w:rPr>
        <w:t>а</w:t>
      </w:r>
      <w:r>
        <w:rPr>
          <w:sz w:val="28"/>
          <w:szCs w:val="28"/>
        </w:rPr>
        <w:t xml:space="preserve">, </w:t>
      </w:r>
      <w:proofErr w:type="gramStart"/>
      <w:r>
        <w:rPr>
          <w:sz w:val="28"/>
          <w:szCs w:val="28"/>
        </w:rPr>
        <w:t>до</w:t>
      </w:r>
      <w:proofErr w:type="gramEnd"/>
      <w:r>
        <w:rPr>
          <w:sz w:val="28"/>
          <w:szCs w:val="28"/>
        </w:rPr>
        <w:t xml:space="preserve"> як</w:t>
      </w:r>
      <w:proofErr w:type="spellStart"/>
      <w:r>
        <w:rPr>
          <w:sz w:val="28"/>
          <w:szCs w:val="28"/>
          <w:lang w:val="uk-UA"/>
        </w:rPr>
        <w:t>ої</w:t>
      </w:r>
      <w:proofErr w:type="spellEnd"/>
      <w:r>
        <w:rPr>
          <w:sz w:val="28"/>
          <w:szCs w:val="28"/>
        </w:rPr>
        <w:t xml:space="preserve"> </w:t>
      </w:r>
      <w:proofErr w:type="spellStart"/>
      <w:r>
        <w:rPr>
          <w:sz w:val="28"/>
          <w:szCs w:val="28"/>
        </w:rPr>
        <w:t>входять</w:t>
      </w:r>
      <w:proofErr w:type="spellEnd"/>
      <w:r>
        <w:rPr>
          <w:sz w:val="28"/>
          <w:szCs w:val="28"/>
        </w:rPr>
        <w:t xml:space="preserve"> </w:t>
      </w:r>
      <w:proofErr w:type="spellStart"/>
      <w:r>
        <w:rPr>
          <w:sz w:val="28"/>
          <w:szCs w:val="28"/>
        </w:rPr>
        <w:t>представники</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влади</w:t>
      </w:r>
      <w:proofErr w:type="spellEnd"/>
      <w:r>
        <w:rPr>
          <w:sz w:val="28"/>
          <w:szCs w:val="28"/>
        </w:rPr>
        <w:t xml:space="preserve"> та </w:t>
      </w:r>
      <w:proofErr w:type="spellStart"/>
      <w:r>
        <w:rPr>
          <w:sz w:val="28"/>
          <w:szCs w:val="28"/>
        </w:rPr>
        <w:t>бізнес</w:t>
      </w:r>
      <w:proofErr w:type="spellEnd"/>
      <w:r>
        <w:rPr>
          <w:sz w:val="28"/>
          <w:szCs w:val="28"/>
        </w:rPr>
        <w:t xml:space="preserve"> </w:t>
      </w:r>
      <w:proofErr w:type="spellStart"/>
      <w:r>
        <w:rPr>
          <w:sz w:val="28"/>
          <w:szCs w:val="28"/>
        </w:rPr>
        <w:t>спільноти</w:t>
      </w:r>
      <w:proofErr w:type="spellEnd"/>
      <w:r>
        <w:rPr>
          <w:sz w:val="28"/>
          <w:szCs w:val="28"/>
        </w:rPr>
        <w:t xml:space="preserve">. За </w:t>
      </w:r>
      <w:proofErr w:type="spellStart"/>
      <w:r>
        <w:rPr>
          <w:sz w:val="28"/>
          <w:szCs w:val="28"/>
        </w:rPr>
        <w:t>менторської</w:t>
      </w:r>
      <w:proofErr w:type="spellEnd"/>
      <w:r>
        <w:rPr>
          <w:sz w:val="28"/>
          <w:szCs w:val="28"/>
        </w:rPr>
        <w:t xml:space="preserve"> </w:t>
      </w:r>
      <w:proofErr w:type="spellStart"/>
      <w:proofErr w:type="gramStart"/>
      <w:r>
        <w:rPr>
          <w:sz w:val="28"/>
          <w:szCs w:val="28"/>
        </w:rPr>
        <w:t>п</w:t>
      </w:r>
      <w:proofErr w:type="gramEnd"/>
      <w:r>
        <w:rPr>
          <w:sz w:val="28"/>
          <w:szCs w:val="28"/>
        </w:rPr>
        <w:t>ідтримки</w:t>
      </w:r>
      <w:proofErr w:type="spellEnd"/>
      <w:r>
        <w:rPr>
          <w:sz w:val="28"/>
          <w:szCs w:val="28"/>
        </w:rPr>
        <w:t xml:space="preserve"> </w:t>
      </w:r>
      <w:proofErr w:type="spellStart"/>
      <w:r>
        <w:rPr>
          <w:sz w:val="28"/>
          <w:szCs w:val="28"/>
        </w:rPr>
        <w:t>консультантів</w:t>
      </w:r>
      <w:proofErr w:type="spellEnd"/>
      <w:r>
        <w:rPr>
          <w:sz w:val="28"/>
          <w:szCs w:val="28"/>
        </w:rPr>
        <w:t xml:space="preserve"> проекту FORBIZ </w:t>
      </w:r>
      <w:r>
        <w:rPr>
          <w:sz w:val="28"/>
          <w:szCs w:val="28"/>
          <w:lang w:val="uk-UA"/>
        </w:rPr>
        <w:t>п</w:t>
      </w:r>
      <w:r>
        <w:rPr>
          <w:color w:val="333333"/>
          <w:sz w:val="28"/>
          <w:szCs w:val="28"/>
          <w:lang w:val="uk-UA"/>
        </w:rPr>
        <w:t>роведені 5</w:t>
      </w:r>
      <w:r>
        <w:rPr>
          <w:color w:val="333333"/>
          <w:sz w:val="28"/>
          <w:szCs w:val="28"/>
        </w:rPr>
        <w:t xml:space="preserve"> </w:t>
      </w:r>
      <w:proofErr w:type="spellStart"/>
      <w:r>
        <w:rPr>
          <w:color w:val="333333"/>
          <w:sz w:val="28"/>
          <w:szCs w:val="28"/>
        </w:rPr>
        <w:t>навчальни</w:t>
      </w:r>
      <w:proofErr w:type="spellEnd"/>
      <w:r>
        <w:rPr>
          <w:color w:val="333333"/>
          <w:sz w:val="28"/>
          <w:szCs w:val="28"/>
          <w:lang w:val="uk-UA"/>
        </w:rPr>
        <w:t>х</w:t>
      </w:r>
      <w:r>
        <w:rPr>
          <w:color w:val="333333"/>
          <w:sz w:val="28"/>
          <w:szCs w:val="28"/>
        </w:rPr>
        <w:t xml:space="preserve"> </w:t>
      </w:r>
      <w:proofErr w:type="spellStart"/>
      <w:r>
        <w:rPr>
          <w:color w:val="333333"/>
          <w:sz w:val="28"/>
          <w:szCs w:val="28"/>
        </w:rPr>
        <w:t>модул</w:t>
      </w:r>
      <w:r>
        <w:rPr>
          <w:color w:val="333333"/>
          <w:sz w:val="28"/>
          <w:szCs w:val="28"/>
          <w:lang w:val="uk-UA"/>
        </w:rPr>
        <w:t>ів</w:t>
      </w:r>
      <w:proofErr w:type="spellEnd"/>
      <w:r>
        <w:rPr>
          <w:color w:val="333333"/>
          <w:sz w:val="28"/>
          <w:szCs w:val="28"/>
          <w:lang w:val="uk-UA"/>
        </w:rPr>
        <w:t xml:space="preserve"> за результатами яких</w:t>
      </w:r>
      <w:r>
        <w:rPr>
          <w:sz w:val="28"/>
          <w:szCs w:val="28"/>
          <w:lang w:val="uk-UA"/>
        </w:rPr>
        <w:t xml:space="preserve"> </w:t>
      </w:r>
      <w:proofErr w:type="spellStart"/>
      <w:r>
        <w:rPr>
          <w:sz w:val="28"/>
          <w:szCs w:val="28"/>
        </w:rPr>
        <w:t>робоч</w:t>
      </w:r>
      <w:proofErr w:type="spellEnd"/>
      <w:r>
        <w:rPr>
          <w:sz w:val="28"/>
          <w:szCs w:val="28"/>
          <w:lang w:val="uk-UA"/>
        </w:rPr>
        <w:t>а</w:t>
      </w:r>
      <w:r>
        <w:rPr>
          <w:sz w:val="28"/>
          <w:szCs w:val="28"/>
        </w:rPr>
        <w:t xml:space="preserve"> </w:t>
      </w:r>
      <w:proofErr w:type="spellStart"/>
      <w:r>
        <w:rPr>
          <w:sz w:val="28"/>
          <w:szCs w:val="28"/>
        </w:rPr>
        <w:t>груп</w:t>
      </w:r>
      <w:proofErr w:type="spellEnd"/>
      <w:r>
        <w:rPr>
          <w:sz w:val="28"/>
          <w:szCs w:val="28"/>
          <w:lang w:val="uk-UA"/>
        </w:rPr>
        <w:t>а</w:t>
      </w:r>
      <w:r>
        <w:rPr>
          <w:sz w:val="28"/>
          <w:szCs w:val="28"/>
        </w:rPr>
        <w:t xml:space="preserve"> </w:t>
      </w:r>
      <w:proofErr w:type="spellStart"/>
      <w:r>
        <w:rPr>
          <w:sz w:val="28"/>
          <w:szCs w:val="28"/>
        </w:rPr>
        <w:t>розроб</w:t>
      </w:r>
      <w:r>
        <w:rPr>
          <w:sz w:val="28"/>
          <w:szCs w:val="28"/>
          <w:lang w:val="uk-UA"/>
        </w:rPr>
        <w:t>ила</w:t>
      </w:r>
      <w:proofErr w:type="spellEnd"/>
      <w:r>
        <w:rPr>
          <w:sz w:val="28"/>
          <w:szCs w:val="28"/>
        </w:rPr>
        <w:t xml:space="preserve"> </w:t>
      </w:r>
      <w:proofErr w:type="spellStart"/>
      <w:r>
        <w:rPr>
          <w:sz w:val="28"/>
          <w:szCs w:val="28"/>
        </w:rPr>
        <w:t>стратегічн</w:t>
      </w:r>
      <w:r>
        <w:rPr>
          <w:sz w:val="28"/>
          <w:szCs w:val="28"/>
          <w:lang w:val="uk-UA"/>
        </w:rPr>
        <w:t>ий</w:t>
      </w:r>
      <w:proofErr w:type="spellEnd"/>
      <w:r>
        <w:rPr>
          <w:sz w:val="28"/>
          <w:szCs w:val="28"/>
        </w:rPr>
        <w:t xml:space="preserve"> документ </w:t>
      </w:r>
      <w:proofErr w:type="spellStart"/>
      <w:r>
        <w:rPr>
          <w:sz w:val="28"/>
          <w:szCs w:val="28"/>
        </w:rPr>
        <w:t>з</w:t>
      </w:r>
      <w:proofErr w:type="spellEnd"/>
      <w:r>
        <w:rPr>
          <w:sz w:val="28"/>
          <w:szCs w:val="28"/>
        </w:rPr>
        <w:t xml:space="preserve"> </w:t>
      </w:r>
      <w:proofErr w:type="spellStart"/>
      <w:r>
        <w:rPr>
          <w:sz w:val="28"/>
          <w:szCs w:val="28"/>
        </w:rPr>
        <w:t>розвитку</w:t>
      </w:r>
      <w:proofErr w:type="spellEnd"/>
      <w:r>
        <w:rPr>
          <w:sz w:val="28"/>
          <w:szCs w:val="28"/>
        </w:rPr>
        <w:t xml:space="preserve"> МСП</w:t>
      </w:r>
      <w:r>
        <w:rPr>
          <w:sz w:val="28"/>
          <w:szCs w:val="28"/>
          <w:lang w:val="uk-UA"/>
        </w:rPr>
        <w:t>, що затверджений рішенням Ніжинської міської ради від 08.08.2018 року №35-41/2018 «Про затвердження операційної цілі щодо розвитку малого та середнього підприємництва в Стратегії розвитку міста Ніжина»</w:t>
      </w:r>
    </w:p>
    <w:p w:rsidR="0096346C" w:rsidRDefault="0096346C" w:rsidP="00315C1E">
      <w:pPr>
        <w:pStyle w:val="a3"/>
        <w:shd w:val="clear" w:color="auto" w:fill="FFFFFF"/>
        <w:spacing w:before="0" w:beforeAutospacing="0" w:after="95" w:afterAutospacing="0"/>
        <w:jc w:val="both"/>
        <w:rPr>
          <w:sz w:val="28"/>
          <w:szCs w:val="28"/>
          <w:lang w:val="uk-UA"/>
        </w:rPr>
      </w:pPr>
      <w:proofErr w:type="spellStart"/>
      <w:r>
        <w:rPr>
          <w:rStyle w:val="a4"/>
          <w:sz w:val="28"/>
          <w:szCs w:val="28"/>
        </w:rPr>
        <w:t>Другий</w:t>
      </w:r>
      <w:proofErr w:type="spellEnd"/>
      <w:r>
        <w:rPr>
          <w:rStyle w:val="a4"/>
          <w:sz w:val="28"/>
          <w:szCs w:val="28"/>
        </w:rPr>
        <w:t xml:space="preserve"> </w:t>
      </w:r>
      <w:proofErr w:type="spellStart"/>
      <w:r>
        <w:rPr>
          <w:rStyle w:val="a4"/>
          <w:sz w:val="28"/>
          <w:szCs w:val="28"/>
        </w:rPr>
        <w:t>етап</w:t>
      </w:r>
      <w:proofErr w:type="spellEnd"/>
      <w:r>
        <w:rPr>
          <w:rStyle w:val="a4"/>
          <w:sz w:val="28"/>
          <w:szCs w:val="28"/>
        </w:rPr>
        <w:t>:</w:t>
      </w:r>
      <w:r>
        <w:rPr>
          <w:sz w:val="28"/>
          <w:szCs w:val="28"/>
        </w:rPr>
        <w:t xml:space="preserve"> за </w:t>
      </w:r>
      <w:proofErr w:type="spellStart"/>
      <w:proofErr w:type="gramStart"/>
      <w:r>
        <w:rPr>
          <w:sz w:val="28"/>
          <w:szCs w:val="28"/>
        </w:rPr>
        <w:t>п</w:t>
      </w:r>
      <w:proofErr w:type="gramEnd"/>
      <w:r>
        <w:rPr>
          <w:sz w:val="28"/>
          <w:szCs w:val="28"/>
        </w:rPr>
        <w:t>ідтримки</w:t>
      </w:r>
      <w:proofErr w:type="spellEnd"/>
      <w:r>
        <w:rPr>
          <w:sz w:val="28"/>
          <w:szCs w:val="28"/>
        </w:rPr>
        <w:t xml:space="preserve"> </w:t>
      </w:r>
      <w:proofErr w:type="spellStart"/>
      <w:r>
        <w:rPr>
          <w:sz w:val="28"/>
          <w:szCs w:val="28"/>
        </w:rPr>
        <w:t>експертів</w:t>
      </w:r>
      <w:proofErr w:type="spellEnd"/>
      <w:r>
        <w:rPr>
          <w:sz w:val="28"/>
          <w:szCs w:val="28"/>
        </w:rPr>
        <w:t xml:space="preserve"> проекту </w:t>
      </w:r>
      <w:proofErr w:type="spellStart"/>
      <w:r>
        <w:rPr>
          <w:sz w:val="28"/>
          <w:szCs w:val="28"/>
        </w:rPr>
        <w:t>робоч</w:t>
      </w:r>
      <w:proofErr w:type="spellEnd"/>
      <w:r>
        <w:rPr>
          <w:sz w:val="28"/>
          <w:szCs w:val="28"/>
          <w:lang w:val="uk-UA"/>
        </w:rPr>
        <w:t xml:space="preserve">а  </w:t>
      </w:r>
      <w:proofErr w:type="spellStart"/>
      <w:r>
        <w:rPr>
          <w:sz w:val="28"/>
          <w:szCs w:val="28"/>
        </w:rPr>
        <w:t>груп</w:t>
      </w:r>
      <w:proofErr w:type="spellEnd"/>
      <w:r>
        <w:rPr>
          <w:sz w:val="28"/>
          <w:szCs w:val="28"/>
          <w:lang w:val="uk-UA"/>
        </w:rPr>
        <w:t>а</w:t>
      </w:r>
      <w:r>
        <w:rPr>
          <w:sz w:val="28"/>
          <w:szCs w:val="28"/>
        </w:rPr>
        <w:t xml:space="preserve"> </w:t>
      </w:r>
      <w:proofErr w:type="spellStart"/>
      <w:r>
        <w:rPr>
          <w:sz w:val="28"/>
          <w:szCs w:val="28"/>
        </w:rPr>
        <w:t>перей</w:t>
      </w:r>
      <w:r>
        <w:rPr>
          <w:sz w:val="28"/>
          <w:szCs w:val="28"/>
          <w:lang w:val="uk-UA"/>
        </w:rPr>
        <w:t>шла</w:t>
      </w:r>
      <w:proofErr w:type="spellEnd"/>
      <w:r>
        <w:rPr>
          <w:sz w:val="28"/>
          <w:szCs w:val="28"/>
        </w:rPr>
        <w:t xml:space="preserve"> до </w:t>
      </w:r>
      <w:proofErr w:type="spellStart"/>
      <w:r>
        <w:rPr>
          <w:sz w:val="28"/>
          <w:szCs w:val="28"/>
        </w:rPr>
        <w:t>розробки</w:t>
      </w:r>
      <w:proofErr w:type="spellEnd"/>
      <w:r>
        <w:rPr>
          <w:sz w:val="28"/>
          <w:szCs w:val="28"/>
        </w:rPr>
        <w:t xml:space="preserve"> </w:t>
      </w:r>
      <w:proofErr w:type="spellStart"/>
      <w:r>
        <w:rPr>
          <w:sz w:val="28"/>
          <w:szCs w:val="28"/>
        </w:rPr>
        <w:t>Планів</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документів</w:t>
      </w:r>
      <w:proofErr w:type="spellEnd"/>
      <w:r>
        <w:rPr>
          <w:sz w:val="28"/>
          <w:szCs w:val="28"/>
        </w:rPr>
        <w:t xml:space="preserve">, </w:t>
      </w:r>
      <w:proofErr w:type="spellStart"/>
      <w:r>
        <w:rPr>
          <w:sz w:val="28"/>
          <w:szCs w:val="28"/>
        </w:rPr>
        <w:t>формування</w:t>
      </w:r>
      <w:proofErr w:type="spellEnd"/>
      <w:r>
        <w:rPr>
          <w:sz w:val="28"/>
          <w:szCs w:val="28"/>
        </w:rPr>
        <w:t xml:space="preserve"> </w:t>
      </w:r>
      <w:proofErr w:type="spellStart"/>
      <w:r>
        <w:rPr>
          <w:sz w:val="28"/>
          <w:szCs w:val="28"/>
        </w:rPr>
        <w:t>проектів</w:t>
      </w:r>
      <w:proofErr w:type="spellEnd"/>
      <w:r>
        <w:rPr>
          <w:sz w:val="28"/>
          <w:szCs w:val="28"/>
        </w:rPr>
        <w:t xml:space="preserve"> та </w:t>
      </w:r>
      <w:proofErr w:type="spellStart"/>
      <w:r>
        <w:rPr>
          <w:sz w:val="28"/>
          <w:szCs w:val="28"/>
        </w:rPr>
        <w:t>програм</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розвитку</w:t>
      </w:r>
      <w:proofErr w:type="spellEnd"/>
      <w:r>
        <w:rPr>
          <w:sz w:val="28"/>
          <w:szCs w:val="28"/>
        </w:rPr>
        <w:t xml:space="preserve"> МСП. </w:t>
      </w:r>
    </w:p>
    <w:p w:rsidR="0096346C" w:rsidRPr="0096346C" w:rsidRDefault="0096346C" w:rsidP="0096346C">
      <w:pPr>
        <w:ind w:firstLine="708"/>
        <w:jc w:val="both"/>
        <w:rPr>
          <w:sz w:val="28"/>
          <w:szCs w:val="28"/>
        </w:rPr>
      </w:pPr>
      <w:r w:rsidRPr="0096346C">
        <w:rPr>
          <w:sz w:val="28"/>
          <w:szCs w:val="28"/>
        </w:rPr>
        <w:t xml:space="preserve">Проведено зустрічі з основними </w:t>
      </w:r>
      <w:proofErr w:type="spellStart"/>
      <w:r w:rsidRPr="0096346C">
        <w:rPr>
          <w:sz w:val="28"/>
          <w:szCs w:val="28"/>
        </w:rPr>
        <w:t>стейкхолдерами</w:t>
      </w:r>
      <w:proofErr w:type="spellEnd"/>
      <w:r w:rsidRPr="0096346C">
        <w:rPr>
          <w:sz w:val="28"/>
          <w:szCs w:val="28"/>
        </w:rPr>
        <w:t xml:space="preserve"> з метою обговорення проблемних питань розвитку бізнесу та створення сприятливого бізнес-середовища, ефективної інфраструктури підтримки МСП. На підставі аналізу анкетування розроблені 2 проекти: «Створення прозорого офісу – поліпшення умов діяльності бізнесу у м</w:t>
      </w:r>
      <w:r w:rsidR="00FA3FD6">
        <w:rPr>
          <w:sz w:val="28"/>
          <w:szCs w:val="28"/>
        </w:rPr>
        <w:t>і</w:t>
      </w:r>
      <w:r w:rsidRPr="0096346C">
        <w:rPr>
          <w:sz w:val="28"/>
          <w:szCs w:val="28"/>
        </w:rPr>
        <w:t xml:space="preserve">сті Ніжині» та «Створення школи малого та середнього підприємництва у місті Ніжині». По даним проектам </w:t>
      </w:r>
      <w:r w:rsidRPr="0096346C">
        <w:rPr>
          <w:sz w:val="28"/>
          <w:szCs w:val="28"/>
        </w:rPr>
        <w:lastRenderedPageBreak/>
        <w:t>направлені заявки до Державного фонду регіонального розвитку для фінансування.</w:t>
      </w:r>
    </w:p>
    <w:p w:rsidR="00EA4145" w:rsidRPr="00A33C5C" w:rsidRDefault="002E72C0" w:rsidP="00A33C5C">
      <w:pPr>
        <w:pStyle w:val="a3"/>
        <w:spacing w:before="96" w:beforeAutospacing="0" w:after="96" w:afterAutospacing="0"/>
        <w:ind w:right="192" w:firstLine="912"/>
        <w:jc w:val="both"/>
        <w:rPr>
          <w:color w:val="000000"/>
          <w:sz w:val="28"/>
          <w:szCs w:val="28"/>
          <w:lang w:val="uk-UA"/>
        </w:rPr>
      </w:pPr>
      <w:r w:rsidRPr="00315C1E">
        <w:rPr>
          <w:sz w:val="28"/>
          <w:szCs w:val="28"/>
          <w:lang w:val="uk-UA"/>
        </w:rPr>
        <w:t xml:space="preserve">Одним </w:t>
      </w:r>
      <w:r w:rsidR="0096346C">
        <w:rPr>
          <w:sz w:val="28"/>
          <w:szCs w:val="28"/>
          <w:lang w:val="uk-UA"/>
        </w:rPr>
        <w:t>і</w:t>
      </w:r>
      <w:r w:rsidRPr="00315C1E">
        <w:rPr>
          <w:sz w:val="28"/>
          <w:szCs w:val="28"/>
          <w:lang w:val="uk-UA"/>
        </w:rPr>
        <w:t xml:space="preserve">з </w:t>
      </w:r>
      <w:r w:rsidR="0096346C">
        <w:rPr>
          <w:sz w:val="28"/>
          <w:szCs w:val="28"/>
          <w:lang w:val="uk-UA"/>
        </w:rPr>
        <w:t>завдань</w:t>
      </w:r>
      <w:r w:rsidRPr="00315C1E">
        <w:rPr>
          <w:sz w:val="28"/>
          <w:szCs w:val="28"/>
          <w:lang w:val="uk-UA"/>
        </w:rPr>
        <w:t xml:space="preserve"> є оцінка діючої інфраструктури  підтримки бізнесу та напрацювання рекомендацій з її вдосконалення.  </w:t>
      </w:r>
      <w:r>
        <w:rPr>
          <w:sz w:val="28"/>
          <w:szCs w:val="28"/>
        </w:rPr>
        <w:t xml:space="preserve">Для </w:t>
      </w:r>
      <w:proofErr w:type="spellStart"/>
      <w:r>
        <w:rPr>
          <w:sz w:val="28"/>
          <w:szCs w:val="28"/>
        </w:rPr>
        <w:t>проведення</w:t>
      </w:r>
      <w:proofErr w:type="spellEnd"/>
      <w:r>
        <w:rPr>
          <w:sz w:val="28"/>
          <w:szCs w:val="28"/>
        </w:rPr>
        <w:t xml:space="preserve"> такого </w:t>
      </w:r>
      <w:proofErr w:type="spellStart"/>
      <w:r>
        <w:rPr>
          <w:sz w:val="28"/>
          <w:szCs w:val="28"/>
        </w:rPr>
        <w:t>аналізу</w:t>
      </w:r>
      <w:proofErr w:type="spellEnd"/>
      <w:r>
        <w:rPr>
          <w:sz w:val="28"/>
          <w:szCs w:val="28"/>
        </w:rPr>
        <w:t xml:space="preserve">  та напрацювань </w:t>
      </w:r>
      <w:proofErr w:type="spellStart"/>
      <w:r>
        <w:rPr>
          <w:sz w:val="28"/>
          <w:szCs w:val="28"/>
        </w:rPr>
        <w:t>був</w:t>
      </w:r>
      <w:proofErr w:type="spellEnd"/>
      <w:r>
        <w:rPr>
          <w:sz w:val="28"/>
          <w:szCs w:val="28"/>
        </w:rPr>
        <w:t xml:space="preserve"> </w:t>
      </w:r>
      <w:proofErr w:type="spellStart"/>
      <w:r>
        <w:rPr>
          <w:sz w:val="28"/>
          <w:szCs w:val="28"/>
        </w:rPr>
        <w:t>залучений</w:t>
      </w:r>
      <w:proofErr w:type="spellEnd"/>
      <w:r>
        <w:rPr>
          <w:sz w:val="28"/>
          <w:szCs w:val="28"/>
        </w:rPr>
        <w:t xml:space="preserve"> </w:t>
      </w:r>
      <w:proofErr w:type="spellStart"/>
      <w:r>
        <w:rPr>
          <w:sz w:val="28"/>
          <w:szCs w:val="28"/>
        </w:rPr>
        <w:t>іспанський</w:t>
      </w:r>
      <w:proofErr w:type="spellEnd"/>
      <w:r>
        <w:rPr>
          <w:sz w:val="28"/>
          <w:szCs w:val="28"/>
        </w:rPr>
        <w:t xml:space="preserve"> </w:t>
      </w:r>
      <w:proofErr w:type="spellStart"/>
      <w:r>
        <w:rPr>
          <w:sz w:val="28"/>
          <w:szCs w:val="28"/>
        </w:rPr>
        <w:t>експерт</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інфраструктури</w:t>
      </w:r>
      <w:proofErr w:type="spellEnd"/>
      <w:r>
        <w:rPr>
          <w:sz w:val="28"/>
          <w:szCs w:val="28"/>
        </w:rPr>
        <w:t xml:space="preserve"> Альберто </w:t>
      </w:r>
      <w:proofErr w:type="spellStart"/>
      <w:r>
        <w:rPr>
          <w:sz w:val="28"/>
          <w:szCs w:val="28"/>
        </w:rPr>
        <w:t>Гомез</w:t>
      </w:r>
      <w:proofErr w:type="spellEnd"/>
      <w:r>
        <w:rPr>
          <w:sz w:val="28"/>
          <w:szCs w:val="28"/>
        </w:rPr>
        <w:t xml:space="preserve">. Зустрічі проведено з </w:t>
      </w:r>
      <w:r w:rsidR="00375F39">
        <w:rPr>
          <w:sz w:val="28"/>
          <w:szCs w:val="28"/>
        </w:rPr>
        <w:t>бізнес – асоціаціями та організаціями підтримки бізнесу міста Ніжина</w:t>
      </w:r>
      <w:r>
        <w:rPr>
          <w:sz w:val="28"/>
          <w:szCs w:val="28"/>
        </w:rPr>
        <w:t xml:space="preserve"> та візити до об’єктів інфраструктури підтримки бізнесу.</w:t>
      </w:r>
      <w:r w:rsidR="003D5F33">
        <w:rPr>
          <w:sz w:val="28"/>
          <w:szCs w:val="28"/>
        </w:rPr>
        <w:t xml:space="preserve"> </w:t>
      </w:r>
      <w:r>
        <w:rPr>
          <w:sz w:val="28"/>
          <w:szCs w:val="28"/>
        </w:rPr>
        <w:t xml:space="preserve"> </w:t>
      </w:r>
    </w:p>
    <w:p w:rsidR="005262F6" w:rsidRDefault="00A33C5C" w:rsidP="00A33C5C">
      <w:pPr>
        <w:jc w:val="both"/>
        <w:rPr>
          <w:sz w:val="28"/>
          <w:szCs w:val="28"/>
        </w:rPr>
      </w:pPr>
      <w:r>
        <w:rPr>
          <w:sz w:val="28"/>
          <w:szCs w:val="28"/>
        </w:rPr>
        <w:t xml:space="preserve"> </w:t>
      </w:r>
      <w:r w:rsidR="005262F6">
        <w:rPr>
          <w:sz w:val="28"/>
          <w:szCs w:val="28"/>
        </w:rPr>
        <w:t xml:space="preserve">       25 жовтня 2018 року іспанським експертом представлено </w:t>
      </w:r>
      <w:r w:rsidR="005262F6" w:rsidRPr="000D010D">
        <w:rPr>
          <w:b/>
          <w:color w:val="000000" w:themeColor="text1"/>
          <w:sz w:val="28"/>
          <w:szCs w:val="28"/>
        </w:rPr>
        <w:t>публічну презентацію «Яка інфраструктура підтримки бізнесу потрібна місту Ніжину».</w:t>
      </w:r>
    </w:p>
    <w:p w:rsidR="00B84B1F" w:rsidRPr="00B84B1F" w:rsidRDefault="005262F6" w:rsidP="00B84B1F">
      <w:pPr>
        <w:ind w:firstLine="708"/>
        <w:jc w:val="both"/>
        <w:rPr>
          <w:color w:val="000000" w:themeColor="text1"/>
          <w:sz w:val="28"/>
          <w:szCs w:val="28"/>
        </w:rPr>
      </w:pPr>
      <w:r>
        <w:rPr>
          <w:sz w:val="28"/>
          <w:szCs w:val="28"/>
        </w:rPr>
        <w:t xml:space="preserve">Крім того, з метою  сприяння розвитку державно – приватного діалогу з питань розвитку підприємництва, формування інфраструктури підтримки МСП 27 грудня 2018 року відбулася зустріч </w:t>
      </w:r>
      <w:r w:rsidR="00C40CD3">
        <w:rPr>
          <w:sz w:val="28"/>
          <w:szCs w:val="28"/>
        </w:rPr>
        <w:t xml:space="preserve">влади </w:t>
      </w:r>
      <w:r>
        <w:rPr>
          <w:sz w:val="28"/>
          <w:szCs w:val="28"/>
        </w:rPr>
        <w:t xml:space="preserve">з представниками </w:t>
      </w:r>
      <w:r w:rsidRPr="000D010D">
        <w:rPr>
          <w:i/>
          <w:sz w:val="28"/>
          <w:szCs w:val="28"/>
        </w:rPr>
        <w:t>Офісу розвитку малого і середнього підприємництва при Міністерстві економічн</w:t>
      </w:r>
      <w:r w:rsidR="00B84B1F" w:rsidRPr="000D010D">
        <w:rPr>
          <w:i/>
          <w:sz w:val="28"/>
          <w:szCs w:val="28"/>
        </w:rPr>
        <w:t>ого розвитку і торгівлі України:</w:t>
      </w:r>
      <w:r w:rsidR="00B84B1F">
        <w:rPr>
          <w:sz w:val="28"/>
          <w:szCs w:val="28"/>
        </w:rPr>
        <w:t xml:space="preserve"> </w:t>
      </w:r>
      <w:r w:rsidR="00B84B1F" w:rsidRPr="00B84B1F">
        <w:rPr>
          <w:color w:val="000000" w:themeColor="text1"/>
          <w:sz w:val="28"/>
          <w:szCs w:val="28"/>
        </w:rPr>
        <w:t>керівником сектору координаційної політики та інфраструктури підтримки малого та середнього підприємництва </w:t>
      </w:r>
      <w:proofErr w:type="spellStart"/>
      <w:r w:rsidR="00B84B1F" w:rsidRPr="00B84B1F">
        <w:rPr>
          <w:color w:val="000000" w:themeColor="text1"/>
          <w:sz w:val="28"/>
          <w:szCs w:val="28"/>
        </w:rPr>
        <w:t>Слабінським</w:t>
      </w:r>
      <w:proofErr w:type="spellEnd"/>
      <w:r w:rsidR="00B84B1F" w:rsidRPr="00B84B1F">
        <w:rPr>
          <w:color w:val="000000" w:themeColor="text1"/>
          <w:sz w:val="28"/>
          <w:szCs w:val="28"/>
        </w:rPr>
        <w:t xml:space="preserve"> Олександром, представником GFA Юрієм Вдовенко та експертом міжнародного проекту "FORBIZ</w:t>
      </w:r>
      <w:r w:rsidR="00B84B1F">
        <w:rPr>
          <w:color w:val="000000" w:themeColor="text1"/>
          <w:sz w:val="28"/>
          <w:szCs w:val="28"/>
        </w:rPr>
        <w:t xml:space="preserve">" Ольгою </w:t>
      </w:r>
      <w:proofErr w:type="spellStart"/>
      <w:r w:rsidR="00B84B1F">
        <w:rPr>
          <w:color w:val="000000" w:themeColor="text1"/>
          <w:sz w:val="28"/>
          <w:szCs w:val="28"/>
        </w:rPr>
        <w:t>Красовською</w:t>
      </w:r>
      <w:proofErr w:type="spellEnd"/>
      <w:r w:rsidR="00B84B1F">
        <w:rPr>
          <w:color w:val="000000" w:themeColor="text1"/>
          <w:sz w:val="28"/>
          <w:szCs w:val="28"/>
        </w:rPr>
        <w:t>.</w:t>
      </w:r>
    </w:p>
    <w:p w:rsidR="00856BC1" w:rsidRPr="00856BC1" w:rsidRDefault="00B84B1F" w:rsidP="00315C1E">
      <w:pPr>
        <w:pStyle w:val="a3"/>
        <w:shd w:val="clear" w:color="auto" w:fill="FFFFFF"/>
        <w:spacing w:before="0" w:beforeAutospacing="0" w:after="95" w:afterAutospacing="0"/>
        <w:jc w:val="both"/>
        <w:rPr>
          <w:color w:val="000000" w:themeColor="text1"/>
          <w:sz w:val="28"/>
          <w:szCs w:val="28"/>
          <w:lang w:val="uk-UA"/>
        </w:rPr>
      </w:pPr>
      <w:r>
        <w:rPr>
          <w:color w:val="000000" w:themeColor="text1"/>
          <w:sz w:val="28"/>
          <w:szCs w:val="28"/>
          <w:lang w:val="uk-UA"/>
        </w:rPr>
        <w:t xml:space="preserve">      </w:t>
      </w:r>
      <w:r w:rsidR="00856BC1" w:rsidRPr="00856BC1">
        <w:rPr>
          <w:color w:val="000000" w:themeColor="text1"/>
          <w:sz w:val="28"/>
          <w:szCs w:val="28"/>
          <w:lang w:val="uk-UA"/>
        </w:rPr>
        <w:t xml:space="preserve">      </w:t>
      </w:r>
      <w:r w:rsidR="00856BC1" w:rsidRPr="00856BC1">
        <w:rPr>
          <w:color w:val="000000" w:themeColor="text1"/>
          <w:sz w:val="28"/>
          <w:szCs w:val="28"/>
        </w:rPr>
        <w:t xml:space="preserve">За результатами </w:t>
      </w:r>
      <w:proofErr w:type="spellStart"/>
      <w:r w:rsidR="00856BC1" w:rsidRPr="00856BC1">
        <w:rPr>
          <w:color w:val="000000" w:themeColor="text1"/>
          <w:sz w:val="28"/>
          <w:szCs w:val="28"/>
        </w:rPr>
        <w:t>зустрічі</w:t>
      </w:r>
      <w:proofErr w:type="spellEnd"/>
      <w:r w:rsidR="00856BC1" w:rsidRPr="00856BC1">
        <w:rPr>
          <w:color w:val="000000" w:themeColor="text1"/>
          <w:sz w:val="28"/>
          <w:szCs w:val="28"/>
        </w:rPr>
        <w:t xml:space="preserve"> </w:t>
      </w:r>
      <w:proofErr w:type="spellStart"/>
      <w:r w:rsidR="00856BC1" w:rsidRPr="00856BC1">
        <w:rPr>
          <w:color w:val="000000" w:themeColor="text1"/>
          <w:sz w:val="28"/>
          <w:szCs w:val="28"/>
        </w:rPr>
        <w:t>було</w:t>
      </w:r>
      <w:proofErr w:type="spellEnd"/>
      <w:r w:rsidR="00856BC1" w:rsidRPr="00856BC1">
        <w:rPr>
          <w:color w:val="000000" w:themeColor="text1"/>
          <w:sz w:val="28"/>
          <w:szCs w:val="28"/>
        </w:rPr>
        <w:t xml:space="preserve"> </w:t>
      </w:r>
      <w:proofErr w:type="spellStart"/>
      <w:r w:rsidR="00856BC1" w:rsidRPr="00856BC1">
        <w:rPr>
          <w:color w:val="000000" w:themeColor="text1"/>
          <w:sz w:val="28"/>
          <w:szCs w:val="28"/>
        </w:rPr>
        <w:t>вирішено</w:t>
      </w:r>
      <w:proofErr w:type="spellEnd"/>
      <w:r w:rsidR="00856BC1" w:rsidRPr="00856BC1">
        <w:rPr>
          <w:color w:val="000000" w:themeColor="text1"/>
          <w:sz w:val="28"/>
          <w:szCs w:val="28"/>
        </w:rPr>
        <w:t xml:space="preserve"> </w:t>
      </w:r>
      <w:proofErr w:type="spellStart"/>
      <w:r w:rsidR="00856BC1" w:rsidRPr="00856BC1">
        <w:rPr>
          <w:color w:val="000000" w:themeColor="text1"/>
          <w:sz w:val="28"/>
          <w:szCs w:val="28"/>
        </w:rPr>
        <w:t>продовжувати</w:t>
      </w:r>
      <w:proofErr w:type="spellEnd"/>
      <w:r w:rsidR="00856BC1" w:rsidRPr="00856BC1">
        <w:rPr>
          <w:color w:val="000000" w:themeColor="text1"/>
          <w:sz w:val="28"/>
          <w:szCs w:val="28"/>
        </w:rPr>
        <w:t xml:space="preserve"> </w:t>
      </w:r>
      <w:proofErr w:type="spellStart"/>
      <w:r w:rsidR="00856BC1" w:rsidRPr="00856BC1">
        <w:rPr>
          <w:color w:val="000000" w:themeColor="text1"/>
          <w:sz w:val="28"/>
          <w:szCs w:val="28"/>
        </w:rPr>
        <w:t>подальшу</w:t>
      </w:r>
      <w:proofErr w:type="spellEnd"/>
      <w:r w:rsidR="00856BC1" w:rsidRPr="00856BC1">
        <w:rPr>
          <w:color w:val="000000" w:themeColor="text1"/>
          <w:sz w:val="28"/>
          <w:szCs w:val="28"/>
        </w:rPr>
        <w:t xml:space="preserve"> співпрацю та </w:t>
      </w:r>
      <w:proofErr w:type="spellStart"/>
      <w:r w:rsidR="00856BC1" w:rsidRPr="00856BC1">
        <w:rPr>
          <w:color w:val="000000" w:themeColor="text1"/>
          <w:sz w:val="28"/>
          <w:szCs w:val="28"/>
        </w:rPr>
        <w:t>налагодження</w:t>
      </w:r>
      <w:proofErr w:type="spellEnd"/>
      <w:r w:rsidR="00856BC1" w:rsidRPr="00856BC1">
        <w:rPr>
          <w:color w:val="000000" w:themeColor="text1"/>
          <w:sz w:val="28"/>
          <w:szCs w:val="28"/>
        </w:rPr>
        <w:t xml:space="preserve"> </w:t>
      </w:r>
      <w:proofErr w:type="spellStart"/>
      <w:r w:rsidR="00856BC1" w:rsidRPr="00856BC1">
        <w:rPr>
          <w:color w:val="000000" w:themeColor="text1"/>
          <w:sz w:val="28"/>
          <w:szCs w:val="28"/>
        </w:rPr>
        <w:t>зв’язків</w:t>
      </w:r>
      <w:proofErr w:type="spellEnd"/>
      <w:r w:rsidR="00856BC1" w:rsidRPr="00856BC1">
        <w:rPr>
          <w:color w:val="000000" w:themeColor="text1"/>
          <w:sz w:val="28"/>
          <w:szCs w:val="28"/>
        </w:rPr>
        <w:t xml:space="preserve"> у </w:t>
      </w:r>
      <w:proofErr w:type="spellStart"/>
      <w:r w:rsidR="00856BC1" w:rsidRPr="00856BC1">
        <w:rPr>
          <w:color w:val="000000" w:themeColor="text1"/>
          <w:sz w:val="28"/>
          <w:szCs w:val="28"/>
        </w:rPr>
        <w:t>сфері</w:t>
      </w:r>
      <w:proofErr w:type="spellEnd"/>
      <w:r w:rsidR="00856BC1" w:rsidRPr="00856BC1">
        <w:rPr>
          <w:color w:val="000000" w:themeColor="text1"/>
          <w:sz w:val="28"/>
          <w:szCs w:val="28"/>
        </w:rPr>
        <w:t xml:space="preserve"> </w:t>
      </w:r>
      <w:proofErr w:type="spellStart"/>
      <w:proofErr w:type="gramStart"/>
      <w:r w:rsidR="00856BC1" w:rsidRPr="00856BC1">
        <w:rPr>
          <w:color w:val="000000" w:themeColor="text1"/>
          <w:sz w:val="28"/>
          <w:szCs w:val="28"/>
        </w:rPr>
        <w:t>п</w:t>
      </w:r>
      <w:proofErr w:type="gramEnd"/>
      <w:r w:rsidR="00856BC1" w:rsidRPr="00856BC1">
        <w:rPr>
          <w:color w:val="000000" w:themeColor="text1"/>
          <w:sz w:val="28"/>
          <w:szCs w:val="28"/>
        </w:rPr>
        <w:t>ідтримки</w:t>
      </w:r>
      <w:proofErr w:type="spellEnd"/>
      <w:r w:rsidR="00856BC1" w:rsidRPr="00856BC1">
        <w:rPr>
          <w:color w:val="000000" w:themeColor="text1"/>
          <w:sz w:val="28"/>
          <w:szCs w:val="28"/>
        </w:rPr>
        <w:t xml:space="preserve"> малого та </w:t>
      </w:r>
      <w:proofErr w:type="spellStart"/>
      <w:r w:rsidR="00856BC1" w:rsidRPr="00856BC1">
        <w:rPr>
          <w:color w:val="000000" w:themeColor="text1"/>
          <w:sz w:val="28"/>
          <w:szCs w:val="28"/>
        </w:rPr>
        <w:t>середнього</w:t>
      </w:r>
      <w:proofErr w:type="spellEnd"/>
      <w:r w:rsidR="00856BC1" w:rsidRPr="00856BC1">
        <w:rPr>
          <w:color w:val="000000" w:themeColor="text1"/>
          <w:sz w:val="28"/>
          <w:szCs w:val="28"/>
        </w:rPr>
        <w:t xml:space="preserve"> </w:t>
      </w:r>
      <w:proofErr w:type="spellStart"/>
      <w:r w:rsidR="00856BC1" w:rsidRPr="00856BC1">
        <w:rPr>
          <w:color w:val="000000" w:themeColor="text1"/>
          <w:sz w:val="28"/>
          <w:szCs w:val="28"/>
        </w:rPr>
        <w:t>підприємництва</w:t>
      </w:r>
      <w:proofErr w:type="spellEnd"/>
      <w:r w:rsidR="00856BC1" w:rsidRPr="00856BC1">
        <w:rPr>
          <w:color w:val="000000" w:themeColor="text1"/>
          <w:sz w:val="28"/>
          <w:szCs w:val="28"/>
        </w:rPr>
        <w:t xml:space="preserve"> в </w:t>
      </w:r>
      <w:proofErr w:type="spellStart"/>
      <w:r w:rsidR="00856BC1" w:rsidRPr="00856BC1">
        <w:rPr>
          <w:color w:val="000000" w:themeColor="text1"/>
          <w:sz w:val="28"/>
          <w:szCs w:val="28"/>
        </w:rPr>
        <w:t>місті</w:t>
      </w:r>
      <w:proofErr w:type="spellEnd"/>
      <w:r w:rsidR="00856BC1" w:rsidRPr="00856BC1">
        <w:rPr>
          <w:color w:val="000000" w:themeColor="text1"/>
          <w:sz w:val="28"/>
          <w:szCs w:val="28"/>
        </w:rPr>
        <w:t xml:space="preserve"> </w:t>
      </w:r>
      <w:proofErr w:type="spellStart"/>
      <w:r w:rsidR="00856BC1" w:rsidRPr="00856BC1">
        <w:rPr>
          <w:color w:val="000000" w:themeColor="text1"/>
          <w:sz w:val="28"/>
          <w:szCs w:val="28"/>
        </w:rPr>
        <w:t>Ніжин</w:t>
      </w:r>
      <w:proofErr w:type="spellEnd"/>
      <w:r w:rsidR="00856BC1" w:rsidRPr="00856BC1">
        <w:rPr>
          <w:color w:val="000000" w:themeColor="text1"/>
          <w:sz w:val="28"/>
          <w:szCs w:val="28"/>
          <w:lang w:val="uk-UA"/>
        </w:rPr>
        <w:t>і.</w:t>
      </w:r>
    </w:p>
    <w:p w:rsidR="005262F6" w:rsidRPr="00856BC1" w:rsidRDefault="005262F6" w:rsidP="003D5F33">
      <w:pPr>
        <w:ind w:left="284" w:hanging="284"/>
        <w:jc w:val="both"/>
        <w:rPr>
          <w:color w:val="000000" w:themeColor="text1"/>
          <w:sz w:val="28"/>
          <w:szCs w:val="28"/>
        </w:rPr>
      </w:pPr>
    </w:p>
    <w:p w:rsidR="00A33C5C" w:rsidRDefault="00A33C5C" w:rsidP="00A33C5C">
      <w:pPr>
        <w:ind w:firstLine="840"/>
        <w:jc w:val="both"/>
        <w:rPr>
          <w:sz w:val="28"/>
          <w:szCs w:val="28"/>
        </w:rPr>
      </w:pPr>
      <w:r>
        <w:rPr>
          <w:sz w:val="28"/>
          <w:szCs w:val="28"/>
        </w:rPr>
        <w:t xml:space="preserve"> </w:t>
      </w:r>
      <w:r w:rsidRPr="00446F1E">
        <w:rPr>
          <w:sz w:val="28"/>
          <w:szCs w:val="28"/>
        </w:rPr>
        <w:t xml:space="preserve">На виконання розпорядження голови </w:t>
      </w:r>
      <w:r>
        <w:rPr>
          <w:sz w:val="28"/>
          <w:szCs w:val="28"/>
        </w:rPr>
        <w:t xml:space="preserve">Чернігівської </w:t>
      </w:r>
      <w:r w:rsidRPr="00446F1E">
        <w:rPr>
          <w:sz w:val="28"/>
          <w:szCs w:val="28"/>
        </w:rPr>
        <w:t>обл</w:t>
      </w:r>
      <w:r>
        <w:rPr>
          <w:sz w:val="28"/>
          <w:szCs w:val="28"/>
        </w:rPr>
        <w:t xml:space="preserve">асної </w:t>
      </w:r>
      <w:r w:rsidRPr="00446F1E">
        <w:rPr>
          <w:sz w:val="28"/>
          <w:szCs w:val="28"/>
        </w:rPr>
        <w:t>держа</w:t>
      </w:r>
      <w:r>
        <w:rPr>
          <w:sz w:val="28"/>
          <w:szCs w:val="28"/>
        </w:rPr>
        <w:t>вної а</w:t>
      </w:r>
      <w:r w:rsidRPr="00446F1E">
        <w:rPr>
          <w:sz w:val="28"/>
          <w:szCs w:val="28"/>
        </w:rPr>
        <w:t>дміністрації від</w:t>
      </w:r>
      <w:r>
        <w:rPr>
          <w:sz w:val="28"/>
          <w:szCs w:val="28"/>
        </w:rPr>
        <w:t xml:space="preserve"> 03</w:t>
      </w:r>
      <w:r w:rsidRPr="00446F1E">
        <w:rPr>
          <w:sz w:val="28"/>
          <w:szCs w:val="28"/>
        </w:rPr>
        <w:t xml:space="preserve"> </w:t>
      </w:r>
      <w:r>
        <w:rPr>
          <w:sz w:val="28"/>
          <w:szCs w:val="28"/>
        </w:rPr>
        <w:t>лип</w:t>
      </w:r>
      <w:r w:rsidRPr="00446F1E">
        <w:rPr>
          <w:sz w:val="28"/>
          <w:szCs w:val="28"/>
        </w:rPr>
        <w:t>ня 201</w:t>
      </w:r>
      <w:r>
        <w:rPr>
          <w:sz w:val="28"/>
          <w:szCs w:val="28"/>
        </w:rPr>
        <w:t>8 року №</w:t>
      </w:r>
      <w:r w:rsidRPr="00446F1E">
        <w:rPr>
          <w:sz w:val="28"/>
          <w:szCs w:val="28"/>
        </w:rPr>
        <w:t>3</w:t>
      </w:r>
      <w:r>
        <w:rPr>
          <w:sz w:val="28"/>
          <w:szCs w:val="28"/>
        </w:rPr>
        <w:t xml:space="preserve">72 «Про проведення Місячника підтримки підприємництва» розпорядженням міського голови </w:t>
      </w:r>
      <w:r w:rsidRPr="00446F1E">
        <w:rPr>
          <w:sz w:val="28"/>
          <w:szCs w:val="28"/>
        </w:rPr>
        <w:t xml:space="preserve"> </w:t>
      </w:r>
      <w:r>
        <w:rPr>
          <w:sz w:val="28"/>
          <w:szCs w:val="28"/>
        </w:rPr>
        <w:t>№ 178 від 13 липня 2018 року «Про проведення Місячника підтримки підприємництва» був затверджений міський план заходів щодо проведення з 16 липня 2018 року по 02 вересня 2018 року Місячника підтримки підприємництва.</w:t>
      </w:r>
    </w:p>
    <w:p w:rsidR="00A33C5C" w:rsidRDefault="00A33C5C" w:rsidP="00A33C5C">
      <w:pPr>
        <w:ind w:firstLine="840"/>
        <w:jc w:val="both"/>
        <w:rPr>
          <w:sz w:val="28"/>
          <w:szCs w:val="28"/>
        </w:rPr>
      </w:pPr>
      <w:r>
        <w:rPr>
          <w:sz w:val="28"/>
          <w:szCs w:val="28"/>
        </w:rPr>
        <w:t>В рамках проведення Місячника підтримки підприємництва установами міста Ніжина виконувались затверджені заходи.</w:t>
      </w:r>
    </w:p>
    <w:p w:rsidR="00A33C5C" w:rsidRDefault="00A33C5C" w:rsidP="00A33C5C">
      <w:pPr>
        <w:ind w:firstLine="840"/>
        <w:jc w:val="both"/>
        <w:rPr>
          <w:sz w:val="28"/>
          <w:szCs w:val="28"/>
        </w:rPr>
      </w:pPr>
      <w:r>
        <w:rPr>
          <w:color w:val="000000"/>
          <w:sz w:val="28"/>
          <w:szCs w:val="28"/>
        </w:rPr>
        <w:t xml:space="preserve">В газеті «Вісті» в рамках заходів Місячника підтримки підприємництва в рубриці «До Дня підприємця» були </w:t>
      </w:r>
      <w:r>
        <w:rPr>
          <w:sz w:val="28"/>
          <w:szCs w:val="28"/>
        </w:rPr>
        <w:t>опубліковані інтерв’ю з підприємцями міста Ніжина про започаткування підприємницької діяльності, труднощі і розвиток власної справи та майбутні плани розвитку.</w:t>
      </w:r>
    </w:p>
    <w:p w:rsidR="00A33C5C" w:rsidRPr="00D50C00" w:rsidRDefault="00A33C5C" w:rsidP="00A33C5C">
      <w:pPr>
        <w:jc w:val="both"/>
        <w:rPr>
          <w:sz w:val="28"/>
          <w:szCs w:val="28"/>
        </w:rPr>
      </w:pPr>
      <w:r>
        <w:rPr>
          <w:sz w:val="28"/>
          <w:szCs w:val="28"/>
        </w:rPr>
        <w:t xml:space="preserve">       31 серпня 2018 року  у великому залі Ніжинської дитячої музичної школи </w:t>
      </w:r>
      <w:proofErr w:type="spellStart"/>
      <w:r w:rsidR="00315C1E">
        <w:rPr>
          <w:sz w:val="28"/>
          <w:szCs w:val="28"/>
        </w:rPr>
        <w:t>булоо</w:t>
      </w:r>
      <w:proofErr w:type="spellEnd"/>
      <w:r w:rsidR="00315C1E">
        <w:rPr>
          <w:sz w:val="28"/>
          <w:szCs w:val="28"/>
        </w:rPr>
        <w:t xml:space="preserve"> організоване</w:t>
      </w:r>
      <w:r>
        <w:rPr>
          <w:sz w:val="28"/>
          <w:szCs w:val="28"/>
        </w:rPr>
        <w:t xml:space="preserve"> урочисте зібрання та оголошення подяк  виконавчого комітету Ніжинської міської ради керівникам підприємств та фізичним </w:t>
      </w:r>
      <w:proofErr w:type="spellStart"/>
      <w:r>
        <w:rPr>
          <w:sz w:val="28"/>
          <w:szCs w:val="28"/>
        </w:rPr>
        <w:t>особам</w:t>
      </w:r>
      <w:r w:rsidR="007050FE">
        <w:rPr>
          <w:sz w:val="28"/>
          <w:szCs w:val="28"/>
        </w:rPr>
        <w:t>-</w:t>
      </w:r>
      <w:proofErr w:type="spellEnd"/>
      <w:r>
        <w:rPr>
          <w:sz w:val="28"/>
          <w:szCs w:val="28"/>
        </w:rPr>
        <w:t xml:space="preserve"> підприємцям.  Відповідно до рішення виконавчого комітету Ніжинської міської ради  від 16 серпня 2018 року № 263 «Про заохочення  суб’єктів підприємництва міста  з нагоди  відзначення Дня підприємця та фінансування заходу» </w:t>
      </w:r>
      <w:r w:rsidR="007050FE">
        <w:rPr>
          <w:sz w:val="28"/>
          <w:szCs w:val="28"/>
        </w:rPr>
        <w:t xml:space="preserve">подяки </w:t>
      </w:r>
      <w:r>
        <w:rPr>
          <w:sz w:val="28"/>
          <w:szCs w:val="28"/>
        </w:rPr>
        <w:t>отримали 13 керів</w:t>
      </w:r>
      <w:r w:rsidR="007050FE">
        <w:rPr>
          <w:sz w:val="28"/>
          <w:szCs w:val="28"/>
        </w:rPr>
        <w:t xml:space="preserve">ників підприємств та 23 </w:t>
      </w:r>
      <w:r w:rsidR="007050FE">
        <w:rPr>
          <w:sz w:val="28"/>
          <w:szCs w:val="28"/>
        </w:rPr>
        <w:lastRenderedPageBreak/>
        <w:t>фізичні</w:t>
      </w:r>
      <w:r>
        <w:rPr>
          <w:sz w:val="28"/>
          <w:szCs w:val="28"/>
        </w:rPr>
        <w:t xml:space="preserve"> </w:t>
      </w:r>
      <w:proofErr w:type="spellStart"/>
      <w:r>
        <w:rPr>
          <w:sz w:val="28"/>
          <w:szCs w:val="28"/>
        </w:rPr>
        <w:t>ос</w:t>
      </w:r>
      <w:r w:rsidR="007050FE">
        <w:rPr>
          <w:sz w:val="28"/>
          <w:szCs w:val="28"/>
        </w:rPr>
        <w:t>о</w:t>
      </w:r>
      <w:r>
        <w:rPr>
          <w:sz w:val="28"/>
          <w:szCs w:val="28"/>
        </w:rPr>
        <w:t>б</w:t>
      </w:r>
      <w:r w:rsidR="007050FE">
        <w:rPr>
          <w:sz w:val="28"/>
          <w:szCs w:val="28"/>
        </w:rPr>
        <w:t>и</w:t>
      </w:r>
      <w:r>
        <w:rPr>
          <w:sz w:val="28"/>
          <w:szCs w:val="28"/>
        </w:rPr>
        <w:t>–підприємці</w:t>
      </w:r>
      <w:proofErr w:type="spellEnd"/>
      <w:r>
        <w:rPr>
          <w:sz w:val="28"/>
          <w:szCs w:val="28"/>
        </w:rPr>
        <w:t xml:space="preserve"> Ніжина.  Під час урочистостей був представлений  відео – ролик  про підприємництво міста Ніжина, створени</w:t>
      </w:r>
      <w:r w:rsidR="007050FE">
        <w:rPr>
          <w:sz w:val="28"/>
          <w:szCs w:val="28"/>
        </w:rPr>
        <w:t>й</w:t>
      </w:r>
      <w:r>
        <w:rPr>
          <w:sz w:val="28"/>
          <w:szCs w:val="28"/>
        </w:rPr>
        <w:t xml:space="preserve"> працівниками ДКП ТРК «Ніжинське телебачення».</w:t>
      </w:r>
    </w:p>
    <w:p w:rsidR="00A33C5C" w:rsidRDefault="00A33C5C" w:rsidP="00A33C5C">
      <w:pPr>
        <w:jc w:val="both"/>
        <w:rPr>
          <w:color w:val="000000" w:themeColor="text1"/>
          <w:sz w:val="28"/>
          <w:szCs w:val="28"/>
        </w:rPr>
      </w:pPr>
      <w:r>
        <w:t xml:space="preserve">          </w:t>
      </w:r>
      <w:r>
        <w:rPr>
          <w:sz w:val="28"/>
          <w:szCs w:val="28"/>
        </w:rPr>
        <w:t xml:space="preserve">Значна увага приділялася роботі Ради підприємців при міській раді. Організовувалися та супроводжувалися її засідання. В даний час відбувається реорганізація ради, планується внести зміни до її складу. </w:t>
      </w:r>
      <w:r w:rsidRPr="00856BC1">
        <w:rPr>
          <w:color w:val="000000" w:themeColor="text1"/>
          <w:sz w:val="28"/>
          <w:szCs w:val="28"/>
        </w:rPr>
        <w:t>Протягом 2018 року відбулося 8 засідань ради.</w:t>
      </w:r>
    </w:p>
    <w:p w:rsidR="002F4EC4" w:rsidRDefault="002F4EC4" w:rsidP="002F4EC4">
      <w:pPr>
        <w:ind w:firstLine="708"/>
        <w:jc w:val="both"/>
        <w:rPr>
          <w:sz w:val="28"/>
          <w:szCs w:val="28"/>
        </w:rPr>
      </w:pPr>
    </w:p>
    <w:p w:rsidR="002F4EC4" w:rsidRPr="00734F4D" w:rsidRDefault="002F4EC4" w:rsidP="002F4EC4">
      <w:pPr>
        <w:ind w:firstLine="708"/>
        <w:jc w:val="both"/>
        <w:rPr>
          <w:sz w:val="28"/>
          <w:szCs w:val="28"/>
        </w:rPr>
      </w:pPr>
      <w:r w:rsidRPr="00734F4D">
        <w:rPr>
          <w:sz w:val="28"/>
          <w:szCs w:val="28"/>
        </w:rPr>
        <w:t>У звітному році</w:t>
      </w:r>
      <w:r>
        <w:rPr>
          <w:sz w:val="28"/>
          <w:szCs w:val="28"/>
        </w:rPr>
        <w:t xml:space="preserve"> поглибилась робота по забезпеченню стабільної та ефективної роботи комунальних підприємств.</w:t>
      </w:r>
    </w:p>
    <w:p w:rsidR="002F4EC4" w:rsidRDefault="002F4EC4" w:rsidP="002F4EC4">
      <w:pPr>
        <w:shd w:val="clear" w:color="auto" w:fill="FFFFFF"/>
        <w:jc w:val="both"/>
        <w:rPr>
          <w:color w:val="000000"/>
          <w:sz w:val="28"/>
          <w:szCs w:val="28"/>
          <w:lang w:eastAsia="uk-UA"/>
        </w:rPr>
      </w:pPr>
      <w:r>
        <w:rPr>
          <w:color w:val="000000"/>
          <w:sz w:val="28"/>
          <w:szCs w:val="28"/>
          <w:lang w:eastAsia="uk-UA"/>
        </w:rPr>
        <w:t xml:space="preserve">    Проводився контроль за складанням та виконанням фінансових планів підприємств комунальної форми власності. Щоквартально готувався аналіз виконання фінансових планів. За його результатами, керівники комунальних підприємств заслуховувалися на відкритому засіданні при міському голові .</w:t>
      </w:r>
    </w:p>
    <w:p w:rsidR="002F4EC4" w:rsidRDefault="002F4EC4" w:rsidP="002F4EC4">
      <w:pPr>
        <w:shd w:val="clear" w:color="auto" w:fill="FFFFFF"/>
        <w:jc w:val="both"/>
        <w:rPr>
          <w:color w:val="000000"/>
          <w:sz w:val="28"/>
          <w:szCs w:val="28"/>
          <w:lang w:eastAsia="uk-UA"/>
        </w:rPr>
      </w:pPr>
      <w:r>
        <w:rPr>
          <w:color w:val="000000"/>
          <w:sz w:val="28"/>
          <w:szCs w:val="28"/>
          <w:lang w:eastAsia="uk-UA"/>
        </w:rPr>
        <w:t>За результатами заслуховування готувались доручення керівникам,  відслідковувалися їх виконання та встановлювався розмір квартальної премії.</w:t>
      </w:r>
    </w:p>
    <w:p w:rsidR="002F4EC4" w:rsidRDefault="002F4EC4" w:rsidP="002F4EC4">
      <w:pPr>
        <w:jc w:val="both"/>
        <w:rPr>
          <w:sz w:val="28"/>
          <w:szCs w:val="28"/>
          <w:lang w:val="ru-RU" w:eastAsia="en-US"/>
        </w:rPr>
      </w:pPr>
      <w:r>
        <w:rPr>
          <w:sz w:val="28"/>
          <w:szCs w:val="28"/>
        </w:rPr>
        <w:t xml:space="preserve">За 9 місяців 2018 року питома вага прибуткових комунальних підприємств складає 66,7 % (8 із12) тоді як за результатами діяльності за 1 півріччя2018 року їх було 75% (9 із 12). </w:t>
      </w:r>
    </w:p>
    <w:p w:rsidR="002F4EC4" w:rsidRDefault="002F4EC4" w:rsidP="002F4EC4">
      <w:pPr>
        <w:ind w:firstLine="708"/>
        <w:jc w:val="both"/>
        <w:rPr>
          <w:sz w:val="28"/>
          <w:szCs w:val="28"/>
        </w:rPr>
      </w:pPr>
      <w:r>
        <w:rPr>
          <w:sz w:val="28"/>
          <w:szCs w:val="28"/>
        </w:rPr>
        <w:t xml:space="preserve">4 підприємства не досягли виконання запланованих показників за 9 місяців 2018 року щодо отримання прибутку: </w:t>
      </w:r>
    </w:p>
    <w:p w:rsidR="002F4EC4" w:rsidRDefault="002F4EC4" w:rsidP="002F4EC4">
      <w:pPr>
        <w:ind w:firstLine="708"/>
        <w:jc w:val="both"/>
        <w:rPr>
          <w:sz w:val="28"/>
          <w:szCs w:val="28"/>
        </w:rPr>
      </w:pPr>
      <w:r>
        <w:rPr>
          <w:sz w:val="28"/>
          <w:szCs w:val="28"/>
        </w:rPr>
        <w:t>Госпрозрахунковий відділ КБ 75,8 %</w:t>
      </w:r>
    </w:p>
    <w:p w:rsidR="002F4EC4" w:rsidRDefault="002F4EC4" w:rsidP="002F4EC4">
      <w:pPr>
        <w:ind w:firstLine="708"/>
        <w:jc w:val="both"/>
        <w:rPr>
          <w:sz w:val="28"/>
          <w:szCs w:val="28"/>
        </w:rPr>
      </w:pPr>
      <w:proofErr w:type="spellStart"/>
      <w:r>
        <w:rPr>
          <w:sz w:val="28"/>
          <w:szCs w:val="28"/>
        </w:rPr>
        <w:t>КП</w:t>
      </w:r>
      <w:proofErr w:type="spellEnd"/>
      <w:r>
        <w:rPr>
          <w:sz w:val="28"/>
          <w:szCs w:val="28"/>
        </w:rPr>
        <w:t xml:space="preserve"> «НУВКГ» 65,6%</w:t>
      </w:r>
    </w:p>
    <w:p w:rsidR="002F4EC4" w:rsidRDefault="002F4EC4" w:rsidP="002F4EC4">
      <w:pPr>
        <w:ind w:firstLine="708"/>
        <w:jc w:val="both"/>
        <w:rPr>
          <w:sz w:val="28"/>
          <w:szCs w:val="28"/>
        </w:rPr>
      </w:pPr>
      <w:proofErr w:type="spellStart"/>
      <w:r>
        <w:rPr>
          <w:sz w:val="28"/>
          <w:szCs w:val="28"/>
        </w:rPr>
        <w:t>КП</w:t>
      </w:r>
      <w:proofErr w:type="spellEnd"/>
      <w:r>
        <w:rPr>
          <w:sz w:val="28"/>
          <w:szCs w:val="28"/>
        </w:rPr>
        <w:t xml:space="preserve"> «ВУКГ» 64%</w:t>
      </w:r>
    </w:p>
    <w:p w:rsidR="002F4EC4" w:rsidRDefault="002F4EC4" w:rsidP="002F4EC4">
      <w:pPr>
        <w:ind w:firstLine="708"/>
        <w:jc w:val="both"/>
        <w:rPr>
          <w:sz w:val="28"/>
          <w:szCs w:val="28"/>
        </w:rPr>
      </w:pPr>
      <w:r>
        <w:rPr>
          <w:sz w:val="28"/>
          <w:szCs w:val="28"/>
        </w:rPr>
        <w:t>КТВП «Школяр» 33%</w:t>
      </w:r>
    </w:p>
    <w:p w:rsidR="002F4EC4" w:rsidRDefault="002F4EC4" w:rsidP="002F4EC4">
      <w:pPr>
        <w:ind w:firstLine="708"/>
        <w:jc w:val="both"/>
        <w:rPr>
          <w:sz w:val="28"/>
          <w:szCs w:val="28"/>
        </w:rPr>
      </w:pPr>
      <w:r>
        <w:rPr>
          <w:sz w:val="28"/>
          <w:szCs w:val="28"/>
        </w:rPr>
        <w:t>Міський ФПП 42,8%</w:t>
      </w:r>
    </w:p>
    <w:p w:rsidR="002F4EC4" w:rsidRDefault="002F4EC4" w:rsidP="002F4EC4">
      <w:pPr>
        <w:ind w:firstLine="708"/>
        <w:jc w:val="both"/>
        <w:rPr>
          <w:sz w:val="28"/>
          <w:szCs w:val="28"/>
        </w:rPr>
      </w:pPr>
      <w:r>
        <w:rPr>
          <w:sz w:val="28"/>
          <w:szCs w:val="28"/>
        </w:rPr>
        <w:t xml:space="preserve">4 </w:t>
      </w:r>
      <w:proofErr w:type="spellStart"/>
      <w:r>
        <w:rPr>
          <w:sz w:val="28"/>
          <w:szCs w:val="28"/>
        </w:rPr>
        <w:t>підприємстваза</w:t>
      </w:r>
      <w:proofErr w:type="spellEnd"/>
      <w:r>
        <w:rPr>
          <w:sz w:val="28"/>
          <w:szCs w:val="28"/>
        </w:rPr>
        <w:t xml:space="preserve"> 9 місяців 2018 року спрацювали із збитками:</w:t>
      </w:r>
    </w:p>
    <w:p w:rsidR="002F4EC4" w:rsidRDefault="002F4EC4" w:rsidP="002F4EC4">
      <w:pPr>
        <w:ind w:firstLine="708"/>
        <w:jc w:val="both"/>
        <w:rPr>
          <w:sz w:val="28"/>
          <w:szCs w:val="28"/>
        </w:rPr>
      </w:pPr>
      <w:proofErr w:type="spellStart"/>
      <w:r>
        <w:rPr>
          <w:sz w:val="28"/>
          <w:szCs w:val="28"/>
        </w:rPr>
        <w:t>КП</w:t>
      </w:r>
      <w:proofErr w:type="spellEnd"/>
      <w:r>
        <w:rPr>
          <w:sz w:val="28"/>
          <w:szCs w:val="28"/>
        </w:rPr>
        <w:t xml:space="preserve"> «СЄЗ» -286 </w:t>
      </w:r>
      <w:proofErr w:type="spellStart"/>
      <w:r>
        <w:rPr>
          <w:sz w:val="28"/>
          <w:szCs w:val="28"/>
        </w:rPr>
        <w:t>тис.грн</w:t>
      </w:r>
      <w:proofErr w:type="spellEnd"/>
      <w:r>
        <w:rPr>
          <w:sz w:val="28"/>
          <w:szCs w:val="28"/>
        </w:rPr>
        <w:t>.</w:t>
      </w:r>
    </w:p>
    <w:p w:rsidR="002F4EC4" w:rsidRDefault="002F4EC4" w:rsidP="002F4EC4">
      <w:pPr>
        <w:ind w:firstLine="708"/>
        <w:jc w:val="both"/>
        <w:rPr>
          <w:sz w:val="28"/>
          <w:szCs w:val="28"/>
        </w:rPr>
      </w:pPr>
      <w:r>
        <w:rPr>
          <w:sz w:val="28"/>
          <w:szCs w:val="28"/>
        </w:rPr>
        <w:t xml:space="preserve">ТРК «НТБ» -210,6 </w:t>
      </w:r>
      <w:proofErr w:type="spellStart"/>
      <w:r>
        <w:rPr>
          <w:sz w:val="28"/>
          <w:szCs w:val="28"/>
        </w:rPr>
        <w:t>тис.грн</w:t>
      </w:r>
      <w:proofErr w:type="spellEnd"/>
      <w:r>
        <w:rPr>
          <w:sz w:val="28"/>
          <w:szCs w:val="28"/>
        </w:rPr>
        <w:t>.</w:t>
      </w:r>
    </w:p>
    <w:p w:rsidR="002F4EC4" w:rsidRDefault="002F4EC4" w:rsidP="002F4EC4">
      <w:pPr>
        <w:ind w:firstLine="708"/>
        <w:jc w:val="both"/>
        <w:rPr>
          <w:sz w:val="28"/>
          <w:szCs w:val="28"/>
        </w:rPr>
      </w:pPr>
      <w:r>
        <w:rPr>
          <w:sz w:val="28"/>
          <w:szCs w:val="28"/>
        </w:rPr>
        <w:t xml:space="preserve">Міська газета «Вісті» -17,1 </w:t>
      </w:r>
      <w:proofErr w:type="spellStart"/>
      <w:r>
        <w:rPr>
          <w:sz w:val="28"/>
          <w:szCs w:val="28"/>
        </w:rPr>
        <w:t>тис.грн</w:t>
      </w:r>
      <w:proofErr w:type="spellEnd"/>
      <w:r>
        <w:rPr>
          <w:sz w:val="28"/>
          <w:szCs w:val="28"/>
        </w:rPr>
        <w:t>.,</w:t>
      </w:r>
    </w:p>
    <w:p w:rsidR="002F4EC4" w:rsidRDefault="002F4EC4" w:rsidP="002F4EC4">
      <w:pPr>
        <w:ind w:firstLine="708"/>
        <w:jc w:val="both"/>
        <w:rPr>
          <w:sz w:val="28"/>
          <w:szCs w:val="28"/>
        </w:rPr>
      </w:pPr>
      <w:proofErr w:type="spellStart"/>
      <w:r>
        <w:rPr>
          <w:sz w:val="28"/>
          <w:szCs w:val="28"/>
        </w:rPr>
        <w:t>КП</w:t>
      </w:r>
      <w:proofErr w:type="spellEnd"/>
      <w:r>
        <w:rPr>
          <w:sz w:val="28"/>
          <w:szCs w:val="28"/>
        </w:rPr>
        <w:t xml:space="preserve"> КК «Північна -75 </w:t>
      </w:r>
      <w:proofErr w:type="spellStart"/>
      <w:r>
        <w:rPr>
          <w:sz w:val="28"/>
          <w:szCs w:val="28"/>
        </w:rPr>
        <w:t>тис.грн</w:t>
      </w:r>
      <w:proofErr w:type="spellEnd"/>
      <w:r>
        <w:rPr>
          <w:sz w:val="28"/>
          <w:szCs w:val="28"/>
        </w:rPr>
        <w:t>. стали збитковими по результатах 3 кварталу 2018 року, тоді як за 1 півріччя спрацювали з прибутком.</w:t>
      </w:r>
    </w:p>
    <w:p w:rsidR="002F4EC4" w:rsidRDefault="002F4EC4" w:rsidP="002F4EC4">
      <w:pPr>
        <w:ind w:firstLine="708"/>
        <w:jc w:val="both"/>
        <w:rPr>
          <w:sz w:val="28"/>
          <w:szCs w:val="28"/>
        </w:rPr>
      </w:pPr>
      <w:r>
        <w:rPr>
          <w:sz w:val="28"/>
          <w:szCs w:val="28"/>
        </w:rPr>
        <w:t>Допустили приріст  збитків до рівня 1  півріччя  2018 року:</w:t>
      </w:r>
    </w:p>
    <w:p w:rsidR="002F4EC4" w:rsidRDefault="002F4EC4" w:rsidP="002F4EC4">
      <w:pPr>
        <w:ind w:firstLine="708"/>
        <w:jc w:val="both"/>
        <w:rPr>
          <w:sz w:val="28"/>
          <w:szCs w:val="28"/>
        </w:rPr>
      </w:pPr>
      <w:r>
        <w:rPr>
          <w:sz w:val="28"/>
          <w:szCs w:val="28"/>
        </w:rPr>
        <w:t xml:space="preserve">ТРК «Ніжинське телебачення» - приріст збитків до 1 півріччя 2018 року 59,6 </w:t>
      </w:r>
      <w:proofErr w:type="spellStart"/>
      <w:r>
        <w:rPr>
          <w:sz w:val="28"/>
          <w:szCs w:val="28"/>
        </w:rPr>
        <w:t>тис.грн</w:t>
      </w:r>
      <w:proofErr w:type="spellEnd"/>
      <w:r>
        <w:rPr>
          <w:sz w:val="28"/>
          <w:szCs w:val="28"/>
        </w:rPr>
        <w:t>., протягом року підприємство постійно нарощує збитки.</w:t>
      </w:r>
    </w:p>
    <w:p w:rsidR="002F4EC4" w:rsidRDefault="002F4EC4" w:rsidP="002F4EC4">
      <w:pPr>
        <w:shd w:val="clear" w:color="auto" w:fill="FFFFFF"/>
        <w:jc w:val="both"/>
        <w:rPr>
          <w:color w:val="000000"/>
          <w:sz w:val="28"/>
          <w:szCs w:val="28"/>
          <w:lang w:eastAsia="uk-UA"/>
        </w:rPr>
      </w:pPr>
      <w:r>
        <w:rPr>
          <w:color w:val="000000"/>
          <w:sz w:val="28"/>
          <w:szCs w:val="28"/>
          <w:lang w:eastAsia="uk-UA"/>
        </w:rPr>
        <w:t>Також відділом перевірялися штатні розписи комунальних підприємств та готувались зауваження до них.</w:t>
      </w:r>
    </w:p>
    <w:p w:rsidR="002F4EC4" w:rsidRDefault="002F4EC4" w:rsidP="002F4EC4">
      <w:pPr>
        <w:shd w:val="clear" w:color="auto" w:fill="FFFFFF"/>
        <w:jc w:val="both"/>
        <w:rPr>
          <w:color w:val="000000"/>
          <w:sz w:val="28"/>
          <w:szCs w:val="28"/>
          <w:lang w:eastAsia="uk-UA"/>
        </w:rPr>
      </w:pPr>
      <w:r>
        <w:rPr>
          <w:color w:val="000000"/>
          <w:sz w:val="28"/>
          <w:szCs w:val="28"/>
          <w:lang w:eastAsia="uk-UA"/>
        </w:rPr>
        <w:t xml:space="preserve">          Значне місце в роботі відділу займає проведення єдиної тарифної політики</w:t>
      </w:r>
    </w:p>
    <w:p w:rsidR="002F4EC4" w:rsidRDefault="002F4EC4" w:rsidP="002F4EC4">
      <w:pPr>
        <w:shd w:val="clear" w:color="auto" w:fill="FFFFFF"/>
        <w:ind w:firstLine="708"/>
        <w:jc w:val="both"/>
        <w:rPr>
          <w:color w:val="000000"/>
          <w:sz w:val="28"/>
          <w:szCs w:val="28"/>
          <w:lang w:eastAsia="uk-UA"/>
        </w:rPr>
      </w:pPr>
      <w:r>
        <w:rPr>
          <w:color w:val="000000"/>
          <w:sz w:val="28"/>
          <w:szCs w:val="28"/>
          <w:lang w:eastAsia="uk-UA"/>
        </w:rPr>
        <w:t>Аналізувались та перевірялися подані розрахунки суб’єктів господарювання на встановлення тарифів:</w:t>
      </w:r>
    </w:p>
    <w:p w:rsidR="002F4EC4" w:rsidRDefault="002F4EC4" w:rsidP="002F4EC4">
      <w:pPr>
        <w:pStyle w:val="aa"/>
        <w:numPr>
          <w:ilvl w:val="0"/>
          <w:numId w:val="2"/>
        </w:numPr>
        <w:jc w:val="both"/>
      </w:pPr>
      <w:r>
        <w:t xml:space="preserve">на теплоенергію, вироблену </w:t>
      </w:r>
      <w:r>
        <w:rPr>
          <w:bCs/>
          <w:color w:val="000000"/>
        </w:rPr>
        <w:t xml:space="preserve">на установках з використанням альтернативних джерел енергії для </w:t>
      </w:r>
      <w:proofErr w:type="spellStart"/>
      <w:r>
        <w:rPr>
          <w:bCs/>
          <w:color w:val="000000"/>
        </w:rPr>
        <w:t>ФОП</w:t>
      </w:r>
      <w:proofErr w:type="spellEnd"/>
      <w:r>
        <w:rPr>
          <w:bCs/>
          <w:color w:val="000000"/>
        </w:rPr>
        <w:t xml:space="preserve"> «</w:t>
      </w:r>
      <w:proofErr w:type="spellStart"/>
      <w:r>
        <w:rPr>
          <w:bCs/>
          <w:color w:val="000000"/>
        </w:rPr>
        <w:t>Ворошилова</w:t>
      </w:r>
      <w:proofErr w:type="spellEnd"/>
      <w:r>
        <w:rPr>
          <w:bCs/>
          <w:color w:val="000000"/>
        </w:rPr>
        <w:t>» та ТОВ «</w:t>
      </w:r>
      <w:proofErr w:type="spellStart"/>
      <w:r>
        <w:rPr>
          <w:bCs/>
          <w:color w:val="000000"/>
        </w:rPr>
        <w:t>Солідтеплоенерго</w:t>
      </w:r>
      <w:proofErr w:type="spellEnd"/>
      <w:r>
        <w:rPr>
          <w:bCs/>
          <w:color w:val="000000"/>
        </w:rPr>
        <w:t xml:space="preserve">», ТОВ «Чернігівська теплопостачальна </w:t>
      </w:r>
      <w:r>
        <w:rPr>
          <w:bCs/>
          <w:color w:val="000000"/>
        </w:rPr>
        <w:lastRenderedPageBreak/>
        <w:t xml:space="preserve">компанія», ТОВ «КРАТО-НТ», </w:t>
      </w:r>
      <w:proofErr w:type="spellStart"/>
      <w:r>
        <w:rPr>
          <w:bCs/>
          <w:color w:val="000000"/>
        </w:rPr>
        <w:t>ПрАТ</w:t>
      </w:r>
      <w:proofErr w:type="spellEnd"/>
      <w:r>
        <w:rPr>
          <w:bCs/>
          <w:color w:val="000000"/>
        </w:rPr>
        <w:t xml:space="preserve"> «Ніжинський </w:t>
      </w:r>
      <w:proofErr w:type="spellStart"/>
      <w:r>
        <w:rPr>
          <w:bCs/>
          <w:color w:val="000000"/>
        </w:rPr>
        <w:t>жиркомбінат</w:t>
      </w:r>
      <w:proofErr w:type="spellEnd"/>
      <w:r>
        <w:rPr>
          <w:bCs/>
          <w:color w:val="000000"/>
        </w:rPr>
        <w:t>» ПП «</w:t>
      </w:r>
      <w:proofErr w:type="spellStart"/>
      <w:r>
        <w:rPr>
          <w:bCs/>
          <w:color w:val="000000"/>
        </w:rPr>
        <w:t>Тепло-енергія</w:t>
      </w:r>
      <w:proofErr w:type="spellEnd"/>
      <w:r>
        <w:rPr>
          <w:bCs/>
          <w:color w:val="000000"/>
        </w:rPr>
        <w:t xml:space="preserve"> Плюс»;</w:t>
      </w:r>
    </w:p>
    <w:p w:rsidR="002F4EC4" w:rsidRDefault="002F4EC4" w:rsidP="002F4EC4">
      <w:pPr>
        <w:pStyle w:val="aa"/>
        <w:numPr>
          <w:ilvl w:val="0"/>
          <w:numId w:val="2"/>
        </w:numPr>
        <w:jc w:val="both"/>
      </w:pPr>
      <w:r>
        <w:t xml:space="preserve">на утримання будинків та прибудинкової території по </w:t>
      </w:r>
      <w:proofErr w:type="spellStart"/>
      <w:r>
        <w:t>КП</w:t>
      </w:r>
      <w:proofErr w:type="spellEnd"/>
      <w:r>
        <w:t xml:space="preserve"> «СЄЗ» та </w:t>
      </w:r>
      <w:proofErr w:type="spellStart"/>
      <w:r>
        <w:t>КП</w:t>
      </w:r>
      <w:proofErr w:type="spellEnd"/>
      <w:r>
        <w:t xml:space="preserve"> «КК «Північна»;</w:t>
      </w:r>
    </w:p>
    <w:p w:rsidR="002F4EC4" w:rsidRDefault="002F4EC4" w:rsidP="002F4EC4">
      <w:pPr>
        <w:pStyle w:val="aa"/>
        <w:numPr>
          <w:ilvl w:val="0"/>
          <w:numId w:val="2"/>
        </w:numPr>
        <w:jc w:val="both"/>
      </w:pPr>
      <w:r>
        <w:t xml:space="preserve">на централізоване водопостачання та водовідведення для САЗ та </w:t>
      </w:r>
      <w:proofErr w:type="spellStart"/>
      <w:r>
        <w:t>КП</w:t>
      </w:r>
      <w:proofErr w:type="spellEnd"/>
      <w:r>
        <w:t xml:space="preserve"> «НУВКГ»;</w:t>
      </w:r>
    </w:p>
    <w:p w:rsidR="002F4EC4" w:rsidRDefault="002F4EC4" w:rsidP="002F4EC4">
      <w:pPr>
        <w:pStyle w:val="aa"/>
        <w:numPr>
          <w:ilvl w:val="0"/>
          <w:numId w:val="2"/>
        </w:numPr>
        <w:jc w:val="both"/>
      </w:pPr>
      <w:r>
        <w:t>на централізоване теплопостачання та гаряче водопостачання ТОВ «</w:t>
      </w:r>
      <w:proofErr w:type="spellStart"/>
      <w:r>
        <w:t>НіжинТеплоМережі</w:t>
      </w:r>
      <w:proofErr w:type="spellEnd"/>
      <w:r>
        <w:t>»;</w:t>
      </w:r>
    </w:p>
    <w:p w:rsidR="002F4EC4" w:rsidRDefault="002F4EC4" w:rsidP="002F4EC4">
      <w:pPr>
        <w:pStyle w:val="aa"/>
        <w:numPr>
          <w:ilvl w:val="0"/>
          <w:numId w:val="2"/>
        </w:numPr>
        <w:jc w:val="both"/>
      </w:pPr>
      <w:r>
        <w:t>на централізоване постачання гарячої води ТОВ «КРАТО-НТ»;</w:t>
      </w:r>
    </w:p>
    <w:p w:rsidR="002F4EC4" w:rsidRDefault="002F4EC4" w:rsidP="002F4EC4">
      <w:pPr>
        <w:pStyle w:val="aa"/>
        <w:numPr>
          <w:ilvl w:val="0"/>
          <w:numId w:val="2"/>
        </w:numPr>
        <w:jc w:val="both"/>
      </w:pPr>
      <w:r>
        <w:t>на проїзд в міському пасажирському транспорті;</w:t>
      </w:r>
    </w:p>
    <w:p w:rsidR="002F4EC4" w:rsidRDefault="002F4EC4" w:rsidP="002F4EC4">
      <w:pPr>
        <w:pStyle w:val="aa"/>
        <w:numPr>
          <w:ilvl w:val="0"/>
          <w:numId w:val="2"/>
        </w:numPr>
        <w:jc w:val="both"/>
      </w:pPr>
      <w:r>
        <w:t>на вартість торгового місця на ДКП «Комунальний ринок».</w:t>
      </w:r>
    </w:p>
    <w:p w:rsidR="002F4EC4" w:rsidRDefault="002F4EC4" w:rsidP="002F4EC4">
      <w:pPr>
        <w:jc w:val="both"/>
      </w:pPr>
    </w:p>
    <w:p w:rsidR="002F4EC4" w:rsidRDefault="002F4EC4" w:rsidP="002F4EC4">
      <w:pPr>
        <w:jc w:val="both"/>
        <w:rPr>
          <w:sz w:val="28"/>
          <w:szCs w:val="28"/>
        </w:rPr>
      </w:pPr>
      <w:r>
        <w:rPr>
          <w:sz w:val="28"/>
          <w:szCs w:val="28"/>
        </w:rPr>
        <w:t xml:space="preserve">    </w:t>
      </w:r>
      <w:r w:rsidR="004D289C">
        <w:rPr>
          <w:sz w:val="28"/>
          <w:szCs w:val="28"/>
        </w:rPr>
        <w:tab/>
      </w:r>
      <w:r>
        <w:rPr>
          <w:sz w:val="28"/>
          <w:szCs w:val="28"/>
        </w:rPr>
        <w:t xml:space="preserve"> Розглядалися та аналізувалися штатні розписи комунальних підприємств. Вносились пропозиції по преміюванню керівників комунальних підприємств.</w:t>
      </w:r>
    </w:p>
    <w:p w:rsidR="004D289C" w:rsidRDefault="004D289C" w:rsidP="004D289C">
      <w:pPr>
        <w:tabs>
          <w:tab w:val="left" w:pos="684"/>
        </w:tabs>
        <w:jc w:val="both"/>
        <w:rPr>
          <w:sz w:val="28"/>
          <w:szCs w:val="28"/>
        </w:rPr>
      </w:pPr>
      <w:r>
        <w:rPr>
          <w:sz w:val="28"/>
          <w:szCs w:val="28"/>
        </w:rPr>
        <w:tab/>
        <w:t xml:space="preserve">Організовані та проведені 2 семінари  з розробниками програм бухгалтерського обліку  </w:t>
      </w:r>
      <w:proofErr w:type="spellStart"/>
      <w:r>
        <w:rPr>
          <w:sz w:val="28"/>
          <w:szCs w:val="28"/>
        </w:rPr>
        <w:t>ISpro</w:t>
      </w:r>
      <w:proofErr w:type="spellEnd"/>
      <w:r>
        <w:rPr>
          <w:sz w:val="28"/>
          <w:szCs w:val="28"/>
        </w:rPr>
        <w:t xml:space="preserve">  та А5 Бухгалтерія для комунальних підприємств та бюджетних установ.</w:t>
      </w:r>
    </w:p>
    <w:p w:rsidR="004D289C" w:rsidRDefault="004D289C" w:rsidP="00F2551A">
      <w:pPr>
        <w:ind w:firstLine="708"/>
        <w:jc w:val="both"/>
        <w:rPr>
          <w:color w:val="000000"/>
          <w:sz w:val="28"/>
          <w:szCs w:val="28"/>
        </w:rPr>
      </w:pPr>
    </w:p>
    <w:p w:rsidR="00AF691A" w:rsidRPr="00061CB1" w:rsidRDefault="00AF691A" w:rsidP="00F2551A">
      <w:pPr>
        <w:ind w:firstLine="708"/>
        <w:jc w:val="both"/>
        <w:rPr>
          <w:bCs/>
          <w:color w:val="000000" w:themeColor="text1"/>
          <w:sz w:val="28"/>
          <w:szCs w:val="28"/>
          <w:shd w:val="clear" w:color="auto" w:fill="FFFFFF"/>
        </w:rPr>
      </w:pPr>
      <w:r>
        <w:rPr>
          <w:color w:val="000000"/>
          <w:sz w:val="28"/>
          <w:szCs w:val="28"/>
        </w:rPr>
        <w:t xml:space="preserve"> </w:t>
      </w:r>
      <w:r w:rsidRPr="00AE5DFC">
        <w:rPr>
          <w:color w:val="000000" w:themeColor="text1"/>
          <w:sz w:val="28"/>
          <w:szCs w:val="28"/>
        </w:rPr>
        <w:t xml:space="preserve"> З метою сприяння розвитку народних традицій, відродження свят, розвитку торгівлі, пропаганди товарів місцевих підприємств </w:t>
      </w:r>
      <w:r w:rsidR="00F2551A">
        <w:rPr>
          <w:color w:val="000000" w:themeColor="text1"/>
          <w:sz w:val="28"/>
          <w:szCs w:val="28"/>
        </w:rPr>
        <w:t>у</w:t>
      </w:r>
      <w:r>
        <w:rPr>
          <w:color w:val="000000" w:themeColor="text1"/>
          <w:sz w:val="28"/>
          <w:szCs w:val="28"/>
        </w:rPr>
        <w:t xml:space="preserve">  2018</w:t>
      </w:r>
      <w:r w:rsidRPr="00061CB1">
        <w:rPr>
          <w:color w:val="000000" w:themeColor="text1"/>
          <w:sz w:val="28"/>
          <w:szCs w:val="28"/>
        </w:rPr>
        <w:t xml:space="preserve"> р. проведено  в місті «Великодній ярмарок» та «Другий фестиваль писанок»,  ярмарки «Сад - огород», ярмарок до міжміського свята «Івана Купала», </w:t>
      </w:r>
      <w:proofErr w:type="spellStart"/>
      <w:r w:rsidRPr="00061CB1">
        <w:rPr>
          <w:color w:val="000000" w:themeColor="text1"/>
          <w:sz w:val="28"/>
          <w:szCs w:val="28"/>
        </w:rPr>
        <w:t>Спаський</w:t>
      </w:r>
      <w:proofErr w:type="spellEnd"/>
      <w:r w:rsidRPr="00061CB1">
        <w:rPr>
          <w:color w:val="000000" w:themeColor="text1"/>
          <w:sz w:val="28"/>
          <w:szCs w:val="28"/>
        </w:rPr>
        <w:t xml:space="preserve"> ярмарок  «Свято меду», «Золота осінь», Покровський ярмарок.</w:t>
      </w:r>
    </w:p>
    <w:p w:rsidR="00C7744E" w:rsidRDefault="00C7744E" w:rsidP="00C7744E">
      <w:p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Розроблений план проведення ярмарково-виставкових заходів на території міста, що постійно відстежується. Інформація доводиться до зацікавлених осіб. </w:t>
      </w:r>
    </w:p>
    <w:p w:rsidR="00B6082A" w:rsidRDefault="00FF6408" w:rsidP="00FF6408">
      <w:pPr>
        <w:rPr>
          <w:sz w:val="28"/>
          <w:szCs w:val="28"/>
        </w:rPr>
      </w:pPr>
      <w:r>
        <w:rPr>
          <w:sz w:val="28"/>
          <w:szCs w:val="28"/>
        </w:rPr>
        <w:t xml:space="preserve">      </w:t>
      </w:r>
    </w:p>
    <w:p w:rsidR="00AF691A" w:rsidRPr="00191B3D" w:rsidRDefault="00AF691A" w:rsidP="00AF691A">
      <w:pPr>
        <w:tabs>
          <w:tab w:val="left" w:pos="0"/>
        </w:tabs>
        <w:ind w:firstLine="708"/>
        <w:jc w:val="both"/>
        <w:rPr>
          <w:sz w:val="28"/>
          <w:szCs w:val="28"/>
        </w:rPr>
      </w:pPr>
      <w:r w:rsidRPr="00B40E8C">
        <w:rPr>
          <w:sz w:val="28"/>
          <w:szCs w:val="28"/>
        </w:rPr>
        <w:t>Н</w:t>
      </w:r>
      <w:r w:rsidRPr="00AD2DFF">
        <w:rPr>
          <w:sz w:val="28"/>
          <w:szCs w:val="28"/>
        </w:rPr>
        <w:t xml:space="preserve">а виконання рішення  виконавчого комітету Ніжинської міської ради  від </w:t>
      </w:r>
      <w:r w:rsidRPr="003B2CA5">
        <w:rPr>
          <w:sz w:val="28"/>
          <w:szCs w:val="28"/>
        </w:rPr>
        <w:t>04</w:t>
      </w:r>
      <w:r w:rsidRPr="00AD2DFF">
        <w:rPr>
          <w:sz w:val="28"/>
          <w:szCs w:val="28"/>
        </w:rPr>
        <w:t>.0</w:t>
      </w:r>
      <w:r w:rsidRPr="003B2CA5">
        <w:rPr>
          <w:sz w:val="28"/>
          <w:szCs w:val="28"/>
        </w:rPr>
        <w:t>7</w:t>
      </w:r>
      <w:r w:rsidRPr="00AD2DFF">
        <w:rPr>
          <w:sz w:val="28"/>
          <w:szCs w:val="28"/>
        </w:rPr>
        <w:t>.20</w:t>
      </w:r>
      <w:r w:rsidRPr="003B2CA5">
        <w:rPr>
          <w:sz w:val="28"/>
          <w:szCs w:val="28"/>
        </w:rPr>
        <w:t>13</w:t>
      </w:r>
      <w:r w:rsidRPr="00AD2DFF">
        <w:rPr>
          <w:sz w:val="28"/>
          <w:szCs w:val="28"/>
        </w:rPr>
        <w:t xml:space="preserve">р. № </w:t>
      </w:r>
      <w:r w:rsidRPr="003B2CA5">
        <w:rPr>
          <w:sz w:val="28"/>
          <w:szCs w:val="28"/>
        </w:rPr>
        <w:t>267</w:t>
      </w:r>
      <w:r w:rsidRPr="00AD2DFF">
        <w:rPr>
          <w:sz w:val="28"/>
          <w:szCs w:val="28"/>
        </w:rPr>
        <w:t xml:space="preserve"> «Про </w:t>
      </w:r>
      <w:r>
        <w:rPr>
          <w:sz w:val="28"/>
          <w:szCs w:val="28"/>
        </w:rPr>
        <w:t>створення комісії з розгляду заяв на встановлення, змінну, скасування режимів роботи об’єктів торгівлі, закладів ресторанного господарства та сфери послуг у нічний час</w:t>
      </w:r>
      <w:r w:rsidRPr="00AD2DFF">
        <w:rPr>
          <w:sz w:val="28"/>
          <w:szCs w:val="28"/>
        </w:rPr>
        <w:t>»</w:t>
      </w:r>
      <w:r>
        <w:rPr>
          <w:sz w:val="28"/>
          <w:szCs w:val="28"/>
        </w:rPr>
        <w:t xml:space="preserve">  підготовлено </w:t>
      </w:r>
      <w:r w:rsidR="008A1857">
        <w:rPr>
          <w:sz w:val="28"/>
          <w:szCs w:val="28"/>
        </w:rPr>
        <w:t>5 проектів</w:t>
      </w:r>
      <w:r>
        <w:rPr>
          <w:sz w:val="28"/>
          <w:szCs w:val="28"/>
        </w:rPr>
        <w:t xml:space="preserve"> рішень на засідання  виконавчого комітету Ніжинської міської ради.</w:t>
      </w:r>
    </w:p>
    <w:p w:rsidR="006B2C6E" w:rsidRDefault="00AF691A" w:rsidP="006B2C6E">
      <w:pPr>
        <w:tabs>
          <w:tab w:val="left" w:pos="0"/>
        </w:tabs>
        <w:jc w:val="both"/>
        <w:rPr>
          <w:sz w:val="28"/>
          <w:szCs w:val="28"/>
        </w:rPr>
      </w:pPr>
      <w:r>
        <w:rPr>
          <w:sz w:val="28"/>
          <w:szCs w:val="28"/>
        </w:rPr>
        <w:t xml:space="preserve">          Розпорядженням міського голови  від 06 листопада 2018 року № 271 було створено робочу групу з обстеження об’єктів господарювання щодо дотримання встановлених режимів роботи. Обстежено 12 об’єктів торгівлі.</w:t>
      </w:r>
      <w:r w:rsidR="006B2C6E">
        <w:rPr>
          <w:sz w:val="28"/>
          <w:szCs w:val="28"/>
        </w:rPr>
        <w:t xml:space="preserve"> На двох об’єктах встановлені порушення режиму роботи, за які на продавців с</w:t>
      </w:r>
      <w:r w:rsidR="008A1857">
        <w:rPr>
          <w:sz w:val="28"/>
          <w:szCs w:val="28"/>
        </w:rPr>
        <w:t>кладен</w:t>
      </w:r>
      <w:r w:rsidR="006B2C6E">
        <w:rPr>
          <w:sz w:val="28"/>
          <w:szCs w:val="28"/>
        </w:rPr>
        <w:t>і</w:t>
      </w:r>
      <w:r w:rsidR="008A1857">
        <w:rPr>
          <w:sz w:val="28"/>
          <w:szCs w:val="28"/>
        </w:rPr>
        <w:t xml:space="preserve"> </w:t>
      </w:r>
      <w:r w:rsidR="00D53473">
        <w:rPr>
          <w:sz w:val="28"/>
          <w:szCs w:val="28"/>
        </w:rPr>
        <w:t xml:space="preserve"> 2 адміністративні протоколи</w:t>
      </w:r>
      <w:r w:rsidR="006B2C6E">
        <w:rPr>
          <w:sz w:val="28"/>
          <w:szCs w:val="28"/>
        </w:rPr>
        <w:t>.</w:t>
      </w:r>
    </w:p>
    <w:p w:rsidR="003F73E7" w:rsidRPr="002C07E9" w:rsidRDefault="006B2C6E" w:rsidP="002C07E9">
      <w:pPr>
        <w:tabs>
          <w:tab w:val="left" w:pos="0"/>
        </w:tabs>
        <w:jc w:val="both"/>
      </w:pPr>
      <w:r>
        <w:rPr>
          <w:sz w:val="28"/>
          <w:szCs w:val="28"/>
        </w:rPr>
        <w:t xml:space="preserve">    </w:t>
      </w:r>
      <w:r>
        <w:rPr>
          <w:sz w:val="28"/>
          <w:szCs w:val="28"/>
        </w:rPr>
        <w:tab/>
      </w:r>
      <w:r w:rsidR="002C07E9" w:rsidRPr="002C07E9">
        <w:rPr>
          <w:sz w:val="28"/>
          <w:szCs w:val="28"/>
        </w:rPr>
        <w:t xml:space="preserve">На </w:t>
      </w:r>
      <w:r w:rsidR="002C07E9">
        <w:rPr>
          <w:sz w:val="28"/>
          <w:szCs w:val="28"/>
        </w:rPr>
        <w:t>виконання</w:t>
      </w:r>
      <w:r w:rsidR="002C07E9" w:rsidRPr="002C07E9">
        <w:rPr>
          <w:sz w:val="28"/>
          <w:szCs w:val="28"/>
        </w:rPr>
        <w:t xml:space="preserve"> ЗУ № 2376-УІІІ від 22.03.2018 р., яким доповнено ЗУ «Про місцеве самоврядування в Україні»,а саме п.44' до ст. 26 виключно до компетенції органів місцевого самоврядування належить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доби в межах території відповідної адміністративно-територіальної одиниці</w:t>
      </w:r>
      <w:r w:rsidR="002C07E9">
        <w:rPr>
          <w:sz w:val="28"/>
          <w:szCs w:val="28"/>
        </w:rPr>
        <w:t xml:space="preserve">, </w:t>
      </w:r>
      <w:r>
        <w:t xml:space="preserve">     </w:t>
      </w:r>
      <w:r w:rsidR="003F73E7" w:rsidRPr="003F73E7">
        <w:rPr>
          <w:color w:val="000000" w:themeColor="text1"/>
          <w:sz w:val="28"/>
          <w:szCs w:val="28"/>
        </w:rPr>
        <w:t xml:space="preserve">     </w:t>
      </w:r>
      <w:r w:rsidR="002C07E9">
        <w:rPr>
          <w:color w:val="000000" w:themeColor="text1"/>
          <w:sz w:val="28"/>
          <w:szCs w:val="28"/>
        </w:rPr>
        <w:lastRenderedPageBreak/>
        <w:t>п</w:t>
      </w:r>
      <w:r w:rsidR="003F73E7" w:rsidRPr="003F73E7">
        <w:rPr>
          <w:color w:val="000000" w:themeColor="text1"/>
          <w:sz w:val="28"/>
          <w:szCs w:val="28"/>
        </w:rPr>
        <w:t>ідготовлений проект регуляторного акту «</w:t>
      </w:r>
      <w:r w:rsidR="003F73E7" w:rsidRPr="003F73E7">
        <w:rPr>
          <w:noProof/>
          <w:color w:val="000000" w:themeColor="text1"/>
          <w:sz w:val="28"/>
          <w:szCs w:val="28"/>
        </w:rPr>
        <w:t>Про встановлення заборони продажу пива (крім безалкогольного), алкогольних, слабоалкогольних напоїв, вин столових суб’єктами господарювання (крім закладів</w:t>
      </w:r>
      <w:r w:rsidR="003F73E7">
        <w:rPr>
          <w:noProof/>
          <w:color w:val="000000" w:themeColor="text1"/>
          <w:sz w:val="28"/>
          <w:szCs w:val="28"/>
        </w:rPr>
        <w:t xml:space="preserve"> </w:t>
      </w:r>
      <w:r w:rsidR="003F73E7" w:rsidRPr="003F73E7">
        <w:rPr>
          <w:noProof/>
          <w:color w:val="000000" w:themeColor="text1"/>
          <w:sz w:val="28"/>
          <w:szCs w:val="28"/>
        </w:rPr>
        <w:t>ресторанного господарювання) у визначений</w:t>
      </w:r>
      <w:r w:rsidR="003F73E7">
        <w:rPr>
          <w:noProof/>
          <w:color w:val="000000" w:themeColor="text1"/>
          <w:sz w:val="28"/>
          <w:szCs w:val="28"/>
        </w:rPr>
        <w:t xml:space="preserve"> </w:t>
      </w:r>
      <w:r w:rsidR="003F73E7" w:rsidRPr="003F73E7">
        <w:rPr>
          <w:noProof/>
          <w:color w:val="000000" w:themeColor="text1"/>
          <w:sz w:val="28"/>
          <w:szCs w:val="28"/>
        </w:rPr>
        <w:t>час доби в місті Ніжині»</w:t>
      </w:r>
      <w:r w:rsidR="003F73E7">
        <w:rPr>
          <w:color w:val="000000" w:themeColor="text1"/>
          <w:sz w:val="28"/>
          <w:szCs w:val="28"/>
        </w:rPr>
        <w:t>, проведено аналіз регуляторного впливу  та відстеження  резул</w:t>
      </w:r>
      <w:r w:rsidR="00132F63">
        <w:rPr>
          <w:color w:val="000000" w:themeColor="text1"/>
          <w:sz w:val="28"/>
          <w:szCs w:val="28"/>
        </w:rPr>
        <w:t xml:space="preserve">ьтативності регуляторного акту. Крім того, </w:t>
      </w:r>
      <w:r w:rsidR="003F73E7">
        <w:rPr>
          <w:color w:val="000000" w:themeColor="text1"/>
          <w:sz w:val="28"/>
          <w:szCs w:val="28"/>
        </w:rPr>
        <w:t>о</w:t>
      </w:r>
      <w:r w:rsidR="00132F63">
        <w:rPr>
          <w:color w:val="000000" w:themeColor="text1"/>
          <w:sz w:val="28"/>
          <w:szCs w:val="28"/>
        </w:rPr>
        <w:t>тримано</w:t>
      </w:r>
      <w:r w:rsidR="003F73E7" w:rsidRPr="003F73E7">
        <w:rPr>
          <w:color w:val="000000" w:themeColor="text1"/>
          <w:sz w:val="28"/>
          <w:szCs w:val="28"/>
        </w:rPr>
        <w:t xml:space="preserve"> позитивний висновок </w:t>
      </w:r>
      <w:r w:rsidR="003F73E7">
        <w:rPr>
          <w:color w:val="000000" w:themeColor="text1"/>
          <w:sz w:val="28"/>
          <w:szCs w:val="28"/>
        </w:rPr>
        <w:t>з Державної регуляторної служби України.</w:t>
      </w:r>
      <w:r w:rsidR="003F73E7" w:rsidRPr="003F73E7">
        <w:rPr>
          <w:color w:val="000000" w:themeColor="text1"/>
          <w:sz w:val="28"/>
          <w:szCs w:val="28"/>
        </w:rPr>
        <w:t xml:space="preserve"> </w:t>
      </w:r>
    </w:p>
    <w:p w:rsidR="00AF691A" w:rsidRDefault="00AF691A" w:rsidP="00F04B0B"/>
    <w:p w:rsidR="00D71D44" w:rsidRDefault="00132F63" w:rsidP="00D71D44">
      <w:pPr>
        <w:shd w:val="clear" w:color="auto" w:fill="FFFFFF"/>
        <w:spacing w:after="95"/>
        <w:jc w:val="both"/>
        <w:rPr>
          <w:sz w:val="28"/>
          <w:szCs w:val="28"/>
        </w:rPr>
      </w:pPr>
      <w:r>
        <w:rPr>
          <w:sz w:val="28"/>
          <w:szCs w:val="28"/>
        </w:rPr>
        <w:t xml:space="preserve">    Розроблено</w:t>
      </w:r>
      <w:r w:rsidR="00D71D44">
        <w:rPr>
          <w:sz w:val="28"/>
          <w:szCs w:val="28"/>
        </w:rPr>
        <w:t xml:space="preserve"> рішення міської ради «</w:t>
      </w:r>
      <w:r w:rsidR="00D71D44">
        <w:rPr>
          <w:rFonts w:eastAsia="Calibri"/>
          <w:sz w:val="28"/>
          <w:szCs w:val="28"/>
        </w:rPr>
        <w:t>Про затвердження плану діяльності з підготовки проектів регуляторних актів на 2019 рік</w:t>
      </w:r>
      <w:r w:rsidR="00D71D44">
        <w:rPr>
          <w:sz w:val="28"/>
          <w:szCs w:val="28"/>
        </w:rPr>
        <w:t>», що затверджене 28.12.2018 р. №9-49/2018.</w:t>
      </w:r>
    </w:p>
    <w:p w:rsidR="00D71D44" w:rsidRDefault="00D71D44" w:rsidP="00D71D44">
      <w:pPr>
        <w:shd w:val="clear" w:color="auto" w:fill="FFFFFF"/>
        <w:spacing w:after="95"/>
        <w:jc w:val="both"/>
        <w:rPr>
          <w:color w:val="333333"/>
          <w:sz w:val="28"/>
          <w:szCs w:val="28"/>
        </w:rPr>
      </w:pPr>
      <w:r>
        <w:rPr>
          <w:sz w:val="28"/>
          <w:szCs w:val="28"/>
        </w:rPr>
        <w:t xml:space="preserve">     Ведеться реєстр діючих регуляторних актів органу місцевого самоврядування та їх відстежень.</w:t>
      </w:r>
    </w:p>
    <w:p w:rsidR="00D71D44" w:rsidRDefault="00D71D44" w:rsidP="00F04B0B"/>
    <w:p w:rsidR="008227D2" w:rsidRDefault="008227D2" w:rsidP="008227D2">
      <w:pPr>
        <w:shd w:val="clear" w:color="auto" w:fill="FFFFFF"/>
        <w:spacing w:after="95"/>
        <w:ind w:firstLine="708"/>
        <w:jc w:val="both"/>
        <w:rPr>
          <w:color w:val="333333"/>
          <w:sz w:val="28"/>
          <w:szCs w:val="28"/>
        </w:rPr>
      </w:pPr>
      <w:r>
        <w:rPr>
          <w:bCs/>
          <w:color w:val="000000"/>
          <w:sz w:val="28"/>
          <w:szCs w:val="28"/>
        </w:rPr>
        <w:t>Проведена інвентаризація аптек,  закладів громадського харчування, об’єктів торгівлі та оновлена їх дислокація. Також р</w:t>
      </w:r>
      <w:r>
        <w:rPr>
          <w:sz w:val="28"/>
          <w:szCs w:val="28"/>
        </w:rPr>
        <w:t>озроблена дислокація мережі АЗС та АГЗС на території м. Ніжина.</w:t>
      </w:r>
    </w:p>
    <w:p w:rsidR="00AF691A" w:rsidRDefault="00AF691A" w:rsidP="00F04B0B"/>
    <w:p w:rsidR="00C70527" w:rsidRDefault="00C70527" w:rsidP="00C70527">
      <w:pPr>
        <w:ind w:firstLine="851"/>
        <w:jc w:val="both"/>
        <w:rPr>
          <w:sz w:val="28"/>
          <w:szCs w:val="28"/>
        </w:rPr>
      </w:pPr>
      <w:r w:rsidRPr="00C16E5B">
        <w:rPr>
          <w:sz w:val="28"/>
          <w:szCs w:val="28"/>
        </w:rPr>
        <w:t>Протягом 2018 року</w:t>
      </w:r>
      <w:r>
        <w:rPr>
          <w:sz w:val="28"/>
          <w:szCs w:val="28"/>
        </w:rPr>
        <w:t xml:space="preserve"> здійснювалось приймання та реєстрація первинних документів від фізичних осіб, мешканців міста Ніжина, </w:t>
      </w:r>
      <w:r w:rsidRPr="00C16E5B">
        <w:rPr>
          <w:sz w:val="28"/>
          <w:szCs w:val="28"/>
        </w:rPr>
        <w:t xml:space="preserve"> відповідно до Порядку використання коштів, передбачених у державному бюджеті за програмою «Державна підтримка галузі тваринництва», затвердженого постановою Кабінету Міністрів України від 07 лютого 2018 року № 107</w:t>
      </w:r>
      <w:r>
        <w:rPr>
          <w:sz w:val="28"/>
          <w:szCs w:val="28"/>
        </w:rPr>
        <w:t>.</w:t>
      </w:r>
    </w:p>
    <w:p w:rsidR="00C70527" w:rsidRDefault="00C70527" w:rsidP="00C70527">
      <w:pPr>
        <w:ind w:firstLine="851"/>
        <w:jc w:val="both"/>
        <w:rPr>
          <w:sz w:val="28"/>
          <w:szCs w:val="28"/>
        </w:rPr>
      </w:pPr>
      <w:r>
        <w:rPr>
          <w:sz w:val="28"/>
          <w:szCs w:val="28"/>
        </w:rPr>
        <w:t>Дотацію за утримання поголів’я молодняка великої рогатої худоби отримали три фізичні особи – власники тварин в розмірі: 6000,0 грн., 3600,0 грн., 5600,0 грн.</w:t>
      </w:r>
    </w:p>
    <w:p w:rsidR="006B2C6E" w:rsidRPr="00D31108" w:rsidRDefault="006B2C6E" w:rsidP="006B2C6E">
      <w:pPr>
        <w:jc w:val="both"/>
        <w:rPr>
          <w:color w:val="000000" w:themeColor="text1"/>
          <w:sz w:val="28"/>
          <w:szCs w:val="28"/>
        </w:rPr>
      </w:pPr>
      <w:r w:rsidRPr="00D31108">
        <w:rPr>
          <w:bCs/>
          <w:color w:val="000000" w:themeColor="text1"/>
          <w:sz w:val="28"/>
          <w:szCs w:val="28"/>
        </w:rPr>
        <w:t xml:space="preserve">        </w:t>
      </w:r>
      <w:r w:rsidR="006427C1">
        <w:rPr>
          <w:bCs/>
          <w:color w:val="000000" w:themeColor="text1"/>
          <w:sz w:val="28"/>
          <w:szCs w:val="28"/>
        </w:rPr>
        <w:t>Протягом року відділом координувалась робота по проведенню закупівель за бюджетні кошти. За результатами п</w:t>
      </w:r>
      <w:r w:rsidRPr="00D31108">
        <w:rPr>
          <w:bCs/>
          <w:color w:val="000000" w:themeColor="text1"/>
          <w:sz w:val="28"/>
          <w:szCs w:val="28"/>
        </w:rPr>
        <w:t>ідготовлений узагальнюючий звіт про проведення процедур закупівель підзвітними установами за січень – вересень 2018 року.</w:t>
      </w:r>
    </w:p>
    <w:p w:rsidR="006B2C6E" w:rsidRPr="00D31108" w:rsidRDefault="006B2C6E" w:rsidP="006B2C6E">
      <w:pPr>
        <w:jc w:val="both"/>
        <w:rPr>
          <w:color w:val="000000" w:themeColor="text1"/>
          <w:sz w:val="28"/>
          <w:szCs w:val="28"/>
        </w:rPr>
      </w:pPr>
      <w:r w:rsidRPr="00D31108">
        <w:rPr>
          <w:color w:val="000000" w:themeColor="text1"/>
          <w:sz w:val="28"/>
          <w:szCs w:val="28"/>
        </w:rPr>
        <w:t xml:space="preserve">        В бюджетних установах міста  діє 15 тендерних комітетів, якими в січні -  вересні 2018 року проведено 111 процедур  закупівель з урахуванням частин предмета закупівлі на закупівлю товарів, робіт та послуг, з них  61 відмінено чи визнані такими, що не відбулися. В тому числі: 76 - відкриті торги (58 відмінено) та  35  - переговорних процедур закупів</w:t>
      </w:r>
      <w:r>
        <w:rPr>
          <w:color w:val="000000" w:themeColor="text1"/>
          <w:sz w:val="28"/>
          <w:szCs w:val="28"/>
        </w:rPr>
        <w:t>е</w:t>
      </w:r>
      <w:r w:rsidRPr="00D31108">
        <w:rPr>
          <w:color w:val="000000" w:themeColor="text1"/>
          <w:sz w:val="28"/>
          <w:szCs w:val="28"/>
        </w:rPr>
        <w:t>л</w:t>
      </w:r>
      <w:r>
        <w:rPr>
          <w:color w:val="000000" w:themeColor="text1"/>
          <w:sz w:val="28"/>
          <w:szCs w:val="28"/>
        </w:rPr>
        <w:t>ь</w:t>
      </w:r>
      <w:r w:rsidRPr="00D31108">
        <w:rPr>
          <w:color w:val="000000" w:themeColor="text1"/>
          <w:sz w:val="28"/>
          <w:szCs w:val="28"/>
        </w:rPr>
        <w:t xml:space="preserve"> (відмінено - 3).  Для участі в торгах подали свої пропозиції  91 учасник. За результатами тендерних торгів переможцями визнано 52 учасника. Загальна сума коштів  за укладеними договорами за  9 міс 2018 році склала 63157,8 тис. грн., в тому числі  кошти державного бюджету-3395,0 тис. грн., кошти місцевого бюджету – 59763,0 тис. грн.., інші джерела – 0 тис. грн. Умовна економія коштів в результаті проведення процедур закупівель складає 6548,3 тис. </w:t>
      </w:r>
      <w:r>
        <w:rPr>
          <w:color w:val="000000" w:themeColor="text1"/>
          <w:sz w:val="28"/>
          <w:szCs w:val="28"/>
        </w:rPr>
        <w:t>грн.</w:t>
      </w:r>
    </w:p>
    <w:p w:rsidR="006427C1" w:rsidRPr="006427C1" w:rsidRDefault="006427C1" w:rsidP="006427C1">
      <w:pPr>
        <w:pStyle w:val="1"/>
        <w:shd w:val="clear" w:color="auto" w:fill="FFFFFF"/>
        <w:spacing w:before="0" w:beforeAutospacing="0" w:after="0" w:afterAutospacing="0"/>
        <w:ind w:firstLine="708"/>
        <w:jc w:val="both"/>
        <w:rPr>
          <w:b w:val="0"/>
          <w:bCs w:val="0"/>
          <w:color w:val="000000"/>
          <w:sz w:val="28"/>
          <w:szCs w:val="28"/>
          <w:lang w:val="uk-UA"/>
        </w:rPr>
      </w:pPr>
      <w:r w:rsidRPr="006427C1">
        <w:rPr>
          <w:b w:val="0"/>
          <w:sz w:val="28"/>
          <w:szCs w:val="28"/>
          <w:lang w:val="uk-UA"/>
        </w:rPr>
        <w:t xml:space="preserve">Забезпечувалась підготовка та перепідготовка членів тендерних комітетів у Чернігівському Центрі </w:t>
      </w:r>
      <w:r w:rsidRPr="006427C1">
        <w:rPr>
          <w:b w:val="0"/>
          <w:color w:val="000000"/>
          <w:sz w:val="28"/>
          <w:szCs w:val="28"/>
          <w:lang w:val="uk-UA"/>
        </w:rPr>
        <w:t xml:space="preserve"> перепідготовки та підвищення </w:t>
      </w:r>
      <w:r w:rsidRPr="006427C1">
        <w:rPr>
          <w:b w:val="0"/>
          <w:color w:val="000000"/>
          <w:sz w:val="28"/>
          <w:szCs w:val="28"/>
          <w:lang w:val="uk-UA"/>
        </w:rPr>
        <w:lastRenderedPageBreak/>
        <w:t>кваліфікації працівників органів державної влади, органів місцевого самоврядування, державних підприємств, установ і організацій</w:t>
      </w:r>
      <w:r>
        <w:rPr>
          <w:b w:val="0"/>
          <w:color w:val="000000"/>
          <w:sz w:val="28"/>
          <w:szCs w:val="28"/>
          <w:lang w:val="uk-UA"/>
        </w:rPr>
        <w:t>.</w:t>
      </w:r>
    </w:p>
    <w:p w:rsidR="006427C1" w:rsidRDefault="006427C1" w:rsidP="006427C1">
      <w:pPr>
        <w:ind w:firstLine="851"/>
        <w:jc w:val="both"/>
        <w:rPr>
          <w:sz w:val="28"/>
          <w:szCs w:val="28"/>
        </w:rPr>
      </w:pPr>
      <w:r>
        <w:rPr>
          <w:sz w:val="28"/>
          <w:szCs w:val="28"/>
        </w:rPr>
        <w:t>В листопаді 2018 року відділом спільно з ТОВ «</w:t>
      </w:r>
      <w:proofErr w:type="spellStart"/>
      <w:r>
        <w:rPr>
          <w:sz w:val="28"/>
          <w:szCs w:val="28"/>
        </w:rPr>
        <w:t>Агенство</w:t>
      </w:r>
      <w:proofErr w:type="spellEnd"/>
      <w:r>
        <w:rPr>
          <w:sz w:val="28"/>
          <w:szCs w:val="28"/>
        </w:rPr>
        <w:t xml:space="preserve"> «КОНСАЛТ» організовано та проведено дводенне навчання спеціалістів у сфері здійснення публічних закупівель бюджетних установ міста Ніжина. 35 спеціалістів бюджетних установ отримали сертифікати про підвищення кваліфікації у сфері здійснення публічних закупівель. </w:t>
      </w:r>
    </w:p>
    <w:p w:rsidR="006B2C6E" w:rsidRDefault="006B2C6E" w:rsidP="006B2C6E">
      <w:pPr>
        <w:ind w:firstLine="570"/>
        <w:jc w:val="both"/>
        <w:rPr>
          <w:sz w:val="28"/>
          <w:szCs w:val="28"/>
        </w:rPr>
      </w:pPr>
    </w:p>
    <w:p w:rsidR="006B2C6E" w:rsidRDefault="006B2C6E" w:rsidP="00C70527">
      <w:pPr>
        <w:ind w:firstLine="851"/>
        <w:jc w:val="both"/>
        <w:rPr>
          <w:sz w:val="28"/>
          <w:szCs w:val="28"/>
        </w:rPr>
      </w:pPr>
    </w:p>
    <w:p w:rsidR="00C70527" w:rsidRDefault="00C70527" w:rsidP="00C70527">
      <w:pPr>
        <w:ind w:firstLine="851"/>
        <w:jc w:val="both"/>
        <w:rPr>
          <w:sz w:val="28"/>
          <w:szCs w:val="28"/>
        </w:rPr>
      </w:pPr>
      <w:r>
        <w:rPr>
          <w:sz w:val="28"/>
          <w:szCs w:val="28"/>
        </w:rPr>
        <w:t>Проводилась організація постачання скрапленого газу мешканцям міста Ніжина. На даний час інформацію щодо потреби приймає підрозділ ТОВ «</w:t>
      </w:r>
      <w:proofErr w:type="spellStart"/>
      <w:r>
        <w:rPr>
          <w:sz w:val="28"/>
          <w:szCs w:val="28"/>
        </w:rPr>
        <w:t>Харківрегіонгаз</w:t>
      </w:r>
      <w:proofErr w:type="spellEnd"/>
      <w:r>
        <w:rPr>
          <w:sz w:val="28"/>
          <w:szCs w:val="28"/>
        </w:rPr>
        <w:t xml:space="preserve">» розташований в місті Ічня. На січень 2019 року заявку щодо потреби в скрапленому газі подали 13 мешканців міста Ніжина. </w:t>
      </w:r>
    </w:p>
    <w:p w:rsidR="00C70527" w:rsidRDefault="00C70527" w:rsidP="00C70527">
      <w:pPr>
        <w:ind w:firstLine="851"/>
        <w:jc w:val="both"/>
        <w:rPr>
          <w:sz w:val="28"/>
          <w:szCs w:val="28"/>
        </w:rPr>
      </w:pPr>
      <w:r>
        <w:rPr>
          <w:sz w:val="28"/>
          <w:szCs w:val="28"/>
        </w:rPr>
        <w:t xml:space="preserve">Розпочата співпраця з суб’єктами господарювання міста щодо  </w:t>
      </w:r>
      <w:r w:rsidRPr="009A7CED">
        <w:rPr>
          <w:sz w:val="28"/>
          <w:szCs w:val="28"/>
        </w:rPr>
        <w:t>розробки «Каталогу підприємств міста Ніжина»</w:t>
      </w:r>
      <w:r>
        <w:rPr>
          <w:sz w:val="28"/>
          <w:szCs w:val="28"/>
        </w:rPr>
        <w:t>. На даний час відбувається збір інформації щодо діяльності юридичних осіб та фізичних осіб-підприємців.</w:t>
      </w:r>
    </w:p>
    <w:p w:rsidR="00C70527" w:rsidRPr="00C70527" w:rsidRDefault="00C70527" w:rsidP="00315C1E">
      <w:pPr>
        <w:tabs>
          <w:tab w:val="left" w:pos="1020"/>
        </w:tabs>
        <w:jc w:val="both"/>
        <w:rPr>
          <w:color w:val="000000" w:themeColor="text1"/>
        </w:rPr>
      </w:pPr>
      <w:r>
        <w:tab/>
      </w:r>
      <w:r w:rsidRPr="00C70527">
        <w:rPr>
          <w:color w:val="000000" w:themeColor="text1"/>
          <w:sz w:val="28"/>
          <w:szCs w:val="28"/>
        </w:rPr>
        <w:t xml:space="preserve">Крім того, в даний час проводиться </w:t>
      </w:r>
      <w:proofErr w:type="spellStart"/>
      <w:r w:rsidRPr="00C70527">
        <w:rPr>
          <w:color w:val="000000" w:themeColor="text1"/>
          <w:sz w:val="28"/>
          <w:szCs w:val="28"/>
        </w:rPr>
        <w:t>підлаштування</w:t>
      </w:r>
      <w:proofErr w:type="spellEnd"/>
      <w:r w:rsidRPr="00C70527">
        <w:rPr>
          <w:color w:val="000000" w:themeColor="text1"/>
          <w:sz w:val="28"/>
          <w:szCs w:val="28"/>
        </w:rPr>
        <w:t xml:space="preserve"> інструкцій під користувачів міста Ніжина на платформі ефективного регулювання PRO та в</w:t>
      </w:r>
      <w:r w:rsidRPr="000638C7">
        <w:rPr>
          <w:color w:val="000000" w:themeColor="text1"/>
          <w:sz w:val="28"/>
          <w:szCs w:val="28"/>
        </w:rPr>
        <w:t xml:space="preserve"> </w:t>
      </w:r>
      <w:r w:rsidRPr="00C70527">
        <w:rPr>
          <w:color w:val="000000" w:themeColor="text1"/>
          <w:sz w:val="28"/>
          <w:szCs w:val="28"/>
        </w:rPr>
        <w:t xml:space="preserve">межах проекту </w:t>
      </w:r>
      <w:proofErr w:type="spellStart"/>
      <w:r w:rsidRPr="00C70527">
        <w:rPr>
          <w:color w:val="000000" w:themeColor="text1"/>
          <w:sz w:val="28"/>
          <w:szCs w:val="28"/>
          <w:lang w:val="en-US"/>
        </w:rPr>
        <w:t>StartBusiness</w:t>
      </w:r>
      <w:proofErr w:type="spellEnd"/>
      <w:r w:rsidRPr="000638C7">
        <w:rPr>
          <w:color w:val="000000" w:themeColor="text1"/>
          <w:sz w:val="28"/>
          <w:szCs w:val="28"/>
        </w:rPr>
        <w:t xml:space="preserve"> </w:t>
      </w:r>
      <w:r w:rsidRPr="00C70527">
        <w:rPr>
          <w:color w:val="000000" w:themeColor="text1"/>
          <w:sz w:val="28"/>
          <w:szCs w:val="28"/>
          <w:lang w:val="en-US"/>
        </w:rPr>
        <w:t>Challenge</w:t>
      </w:r>
      <w:r w:rsidRPr="000638C7">
        <w:rPr>
          <w:color w:val="000000" w:themeColor="text1"/>
          <w:sz w:val="28"/>
          <w:szCs w:val="28"/>
        </w:rPr>
        <w:t xml:space="preserve"> – </w:t>
      </w:r>
      <w:r w:rsidRPr="00C70527">
        <w:rPr>
          <w:color w:val="000000" w:themeColor="text1"/>
          <w:sz w:val="28"/>
          <w:szCs w:val="28"/>
        </w:rPr>
        <w:t>покрокові інструкції для відкриття бізнесу. Проводиться локалізація бізнес</w:t>
      </w:r>
      <w:r w:rsidR="00315C1E">
        <w:rPr>
          <w:color w:val="000000" w:themeColor="text1"/>
          <w:sz w:val="28"/>
          <w:szCs w:val="28"/>
        </w:rPr>
        <w:t xml:space="preserve"> </w:t>
      </w:r>
      <w:r w:rsidRPr="00C70527">
        <w:rPr>
          <w:color w:val="000000" w:themeColor="text1"/>
          <w:sz w:val="28"/>
          <w:szCs w:val="28"/>
        </w:rPr>
        <w:t>- кейсів на платформі та створюються локальні  версії їх процедур.</w:t>
      </w:r>
    </w:p>
    <w:p w:rsidR="00C70527" w:rsidRDefault="00C70527" w:rsidP="00F04B0B"/>
    <w:p w:rsidR="00AF691A" w:rsidRDefault="00AF691A" w:rsidP="00F04B0B"/>
    <w:p w:rsidR="00A33C5C" w:rsidRDefault="00A33C5C" w:rsidP="00A33C5C">
      <w:pPr>
        <w:jc w:val="both"/>
        <w:rPr>
          <w:sz w:val="28"/>
          <w:szCs w:val="28"/>
        </w:rPr>
      </w:pPr>
      <w:r>
        <w:rPr>
          <w:sz w:val="28"/>
          <w:szCs w:val="28"/>
        </w:rPr>
        <w:t xml:space="preserve">        </w:t>
      </w:r>
      <w:r w:rsidRPr="004468F0">
        <w:rPr>
          <w:sz w:val="28"/>
          <w:szCs w:val="28"/>
        </w:rPr>
        <w:t xml:space="preserve">На виконання розпорядження </w:t>
      </w:r>
      <w:r>
        <w:rPr>
          <w:sz w:val="28"/>
          <w:szCs w:val="28"/>
        </w:rPr>
        <w:t xml:space="preserve">КМУ  </w:t>
      </w:r>
      <w:r w:rsidRPr="004468F0">
        <w:rPr>
          <w:sz w:val="28"/>
          <w:szCs w:val="28"/>
        </w:rPr>
        <w:t xml:space="preserve">від </w:t>
      </w:r>
      <w:r>
        <w:rPr>
          <w:sz w:val="28"/>
          <w:szCs w:val="28"/>
        </w:rPr>
        <w:t xml:space="preserve">27 грудня  2017 року № 983-р </w:t>
      </w:r>
      <w:r w:rsidRPr="004468F0">
        <w:rPr>
          <w:sz w:val="28"/>
          <w:szCs w:val="28"/>
        </w:rPr>
        <w:t xml:space="preserve"> «Про </w:t>
      </w:r>
      <w:r>
        <w:rPr>
          <w:sz w:val="28"/>
          <w:szCs w:val="28"/>
        </w:rPr>
        <w:t xml:space="preserve">затвердження плану заходів з реалізації  Концепції державної  політики у сфері захисту прав споживачів на період 2020року»  </w:t>
      </w:r>
      <w:r w:rsidRPr="004468F0">
        <w:rPr>
          <w:sz w:val="28"/>
          <w:szCs w:val="28"/>
        </w:rPr>
        <w:t xml:space="preserve"> </w:t>
      </w:r>
      <w:r>
        <w:rPr>
          <w:sz w:val="28"/>
          <w:szCs w:val="28"/>
        </w:rPr>
        <w:t>розпорядженням  міського голови  від 29.01.2018р. № 22 «Про затвердження плану заходів</w:t>
      </w:r>
    </w:p>
    <w:p w:rsidR="00A33C5C" w:rsidRDefault="00A33C5C" w:rsidP="00A33C5C">
      <w:pPr>
        <w:jc w:val="both"/>
        <w:rPr>
          <w:sz w:val="28"/>
          <w:szCs w:val="28"/>
        </w:rPr>
      </w:pPr>
      <w:r>
        <w:rPr>
          <w:sz w:val="28"/>
          <w:szCs w:val="28"/>
        </w:rPr>
        <w:t>з реалізації Концепції  державної політики у сфері захисту прав споживачів у місті Ніжині на  період до 2020 року»  затверджено план заходів.</w:t>
      </w:r>
      <w:r w:rsidR="00315C1E">
        <w:rPr>
          <w:sz w:val="28"/>
          <w:szCs w:val="28"/>
        </w:rPr>
        <w:t xml:space="preserve"> Відділ контролює та аналізує виконання цих заходів.</w:t>
      </w:r>
    </w:p>
    <w:p w:rsidR="00A33C5C" w:rsidRDefault="00A33C5C" w:rsidP="00A33C5C">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w:t>
      </w:r>
      <w:r w:rsidRPr="001D1394">
        <w:rPr>
          <w:color w:val="000000"/>
          <w:sz w:val="28"/>
          <w:szCs w:val="28"/>
          <w:lang w:val="uk-UA"/>
        </w:rPr>
        <w:t>Протягом 201</w:t>
      </w:r>
      <w:r>
        <w:rPr>
          <w:color w:val="000000"/>
          <w:sz w:val="28"/>
          <w:szCs w:val="28"/>
          <w:lang w:val="uk-UA"/>
        </w:rPr>
        <w:t>8</w:t>
      </w:r>
      <w:r w:rsidRPr="001D1394">
        <w:rPr>
          <w:color w:val="000000"/>
          <w:sz w:val="28"/>
          <w:szCs w:val="28"/>
          <w:lang w:val="uk-UA"/>
        </w:rPr>
        <w:t xml:space="preserve"> року відділом економіки Ніжинської міської ради проводився постійний прийом заяв та скарг громадян із споживчих питань.  </w:t>
      </w:r>
      <w:r>
        <w:rPr>
          <w:color w:val="000000"/>
          <w:sz w:val="28"/>
          <w:szCs w:val="28"/>
          <w:lang w:val="uk-UA"/>
        </w:rPr>
        <w:t xml:space="preserve">За  2018 р. надійшло 55 звернень,  що на 10 звернень </w:t>
      </w:r>
      <w:r w:rsidR="00132F63">
        <w:rPr>
          <w:color w:val="000000"/>
          <w:sz w:val="28"/>
          <w:szCs w:val="28"/>
          <w:lang w:val="uk-UA"/>
        </w:rPr>
        <w:t>менше</w:t>
      </w:r>
      <w:r w:rsidRPr="001D1394">
        <w:rPr>
          <w:color w:val="000000"/>
          <w:sz w:val="28"/>
          <w:szCs w:val="28"/>
          <w:lang w:val="uk-UA"/>
        </w:rPr>
        <w:t xml:space="preserve"> в порівнянні з відповідним періодом минулого року</w:t>
      </w:r>
      <w:r>
        <w:rPr>
          <w:color w:val="000000"/>
          <w:sz w:val="28"/>
          <w:szCs w:val="28"/>
          <w:lang w:val="uk-UA"/>
        </w:rPr>
        <w:t>.</w:t>
      </w:r>
    </w:p>
    <w:p w:rsidR="00A33C5C" w:rsidRDefault="00A33C5C" w:rsidP="00A33C5C">
      <w:pPr>
        <w:pStyle w:val="a3"/>
        <w:shd w:val="clear" w:color="auto" w:fill="FFFFFF"/>
        <w:spacing w:before="0" w:beforeAutospacing="0" w:after="0" w:afterAutospacing="0"/>
        <w:jc w:val="both"/>
        <w:rPr>
          <w:color w:val="000000"/>
          <w:sz w:val="28"/>
          <w:szCs w:val="28"/>
        </w:rPr>
      </w:pPr>
      <w:r>
        <w:rPr>
          <w:color w:val="000000"/>
          <w:sz w:val="28"/>
          <w:szCs w:val="28"/>
          <w:lang w:val="uk-UA"/>
        </w:rPr>
        <w:t xml:space="preserve">        </w:t>
      </w:r>
      <w:r>
        <w:rPr>
          <w:color w:val="000000"/>
          <w:sz w:val="28"/>
          <w:szCs w:val="28"/>
        </w:rPr>
        <w:t xml:space="preserve">  </w:t>
      </w:r>
      <w:proofErr w:type="gramStart"/>
      <w:r>
        <w:rPr>
          <w:color w:val="000000"/>
          <w:sz w:val="28"/>
          <w:szCs w:val="28"/>
        </w:rPr>
        <w:t xml:space="preserve">У </w:t>
      </w:r>
      <w:proofErr w:type="spellStart"/>
      <w:r>
        <w:rPr>
          <w:color w:val="000000"/>
          <w:sz w:val="28"/>
          <w:szCs w:val="28"/>
        </w:rPr>
        <w:t>відділі</w:t>
      </w:r>
      <w:proofErr w:type="spellEnd"/>
      <w:r>
        <w:rPr>
          <w:color w:val="000000"/>
          <w:sz w:val="28"/>
          <w:szCs w:val="28"/>
        </w:rPr>
        <w:t xml:space="preserve"> </w:t>
      </w:r>
      <w:proofErr w:type="spellStart"/>
      <w:r>
        <w:rPr>
          <w:color w:val="000000"/>
          <w:sz w:val="28"/>
          <w:szCs w:val="28"/>
        </w:rPr>
        <w:t>економіки</w:t>
      </w:r>
      <w:proofErr w:type="spellEnd"/>
      <w:r>
        <w:rPr>
          <w:color w:val="000000"/>
          <w:sz w:val="28"/>
          <w:szCs w:val="28"/>
        </w:rPr>
        <w:t xml:space="preserve"> </w:t>
      </w:r>
      <w:proofErr w:type="spellStart"/>
      <w:r w:rsidRPr="008D09B1">
        <w:rPr>
          <w:color w:val="000000"/>
          <w:sz w:val="28"/>
          <w:szCs w:val="28"/>
        </w:rPr>
        <w:t>постійно</w:t>
      </w:r>
      <w:proofErr w:type="spellEnd"/>
      <w:r w:rsidRPr="008D09B1">
        <w:rPr>
          <w:color w:val="000000"/>
          <w:sz w:val="28"/>
          <w:szCs w:val="28"/>
        </w:rPr>
        <w:t xml:space="preserve"> </w:t>
      </w:r>
      <w:proofErr w:type="spellStart"/>
      <w:r w:rsidRPr="008D09B1">
        <w:rPr>
          <w:color w:val="000000"/>
          <w:sz w:val="28"/>
          <w:szCs w:val="28"/>
        </w:rPr>
        <w:t>працює</w:t>
      </w:r>
      <w:proofErr w:type="spellEnd"/>
      <w:r w:rsidRPr="008D09B1">
        <w:rPr>
          <w:color w:val="000000"/>
          <w:sz w:val="28"/>
          <w:szCs w:val="28"/>
        </w:rPr>
        <w:t xml:space="preserve">  </w:t>
      </w:r>
      <w:proofErr w:type="spellStart"/>
      <w:r w:rsidRPr="008D09B1">
        <w:rPr>
          <w:color w:val="000000"/>
          <w:sz w:val="28"/>
          <w:szCs w:val="28"/>
        </w:rPr>
        <w:t>приймальня</w:t>
      </w:r>
      <w:proofErr w:type="spellEnd"/>
      <w:r>
        <w:rPr>
          <w:color w:val="000000"/>
          <w:sz w:val="28"/>
          <w:szCs w:val="28"/>
        </w:rPr>
        <w:t xml:space="preserve">, де при </w:t>
      </w:r>
      <w:proofErr w:type="spellStart"/>
      <w:r>
        <w:rPr>
          <w:color w:val="000000"/>
          <w:sz w:val="28"/>
          <w:szCs w:val="28"/>
        </w:rPr>
        <w:t>особистому</w:t>
      </w:r>
      <w:proofErr w:type="spellEnd"/>
      <w:r>
        <w:rPr>
          <w:color w:val="000000"/>
          <w:sz w:val="28"/>
          <w:szCs w:val="28"/>
        </w:rPr>
        <w:t xml:space="preserve"> </w:t>
      </w:r>
      <w:proofErr w:type="spellStart"/>
      <w:r>
        <w:rPr>
          <w:color w:val="000000"/>
          <w:sz w:val="28"/>
          <w:szCs w:val="28"/>
        </w:rPr>
        <w:t>спілкуванні</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фахівцями</w:t>
      </w:r>
      <w:proofErr w:type="spellEnd"/>
      <w:r>
        <w:rPr>
          <w:color w:val="000000"/>
          <w:sz w:val="28"/>
          <w:szCs w:val="28"/>
        </w:rPr>
        <w:t xml:space="preserve"> </w:t>
      </w:r>
      <w:proofErr w:type="spellStart"/>
      <w:r>
        <w:rPr>
          <w:color w:val="000000"/>
          <w:sz w:val="28"/>
          <w:szCs w:val="28"/>
        </w:rPr>
        <w:t>надаються</w:t>
      </w:r>
      <w:proofErr w:type="spellEnd"/>
      <w:r>
        <w:rPr>
          <w:color w:val="000000"/>
          <w:sz w:val="28"/>
          <w:szCs w:val="28"/>
        </w:rPr>
        <w:t xml:space="preserve"> </w:t>
      </w:r>
      <w:proofErr w:type="spellStart"/>
      <w:r>
        <w:rPr>
          <w:color w:val="000000"/>
          <w:sz w:val="28"/>
          <w:szCs w:val="28"/>
        </w:rPr>
        <w:t>консультації</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проблемних</w:t>
      </w:r>
      <w:proofErr w:type="spellEnd"/>
      <w:r>
        <w:rPr>
          <w:color w:val="000000"/>
          <w:sz w:val="28"/>
          <w:szCs w:val="28"/>
        </w:rPr>
        <w:t xml:space="preserve"> </w:t>
      </w:r>
      <w:proofErr w:type="spellStart"/>
      <w:r>
        <w:rPr>
          <w:color w:val="000000"/>
          <w:sz w:val="28"/>
          <w:szCs w:val="28"/>
        </w:rPr>
        <w:t>питань</w:t>
      </w:r>
      <w:proofErr w:type="spellEnd"/>
      <w:r>
        <w:rPr>
          <w:color w:val="000000"/>
          <w:sz w:val="28"/>
          <w:szCs w:val="28"/>
        </w:rPr>
        <w:t xml:space="preserve"> та </w:t>
      </w:r>
      <w:proofErr w:type="spellStart"/>
      <w:r>
        <w:rPr>
          <w:color w:val="000000"/>
          <w:sz w:val="28"/>
          <w:szCs w:val="28"/>
        </w:rPr>
        <w:t>приймаються</w:t>
      </w:r>
      <w:proofErr w:type="spellEnd"/>
      <w:r>
        <w:rPr>
          <w:color w:val="000000"/>
          <w:sz w:val="28"/>
          <w:szCs w:val="28"/>
        </w:rPr>
        <w:t xml:space="preserve"> </w:t>
      </w:r>
      <w:proofErr w:type="spellStart"/>
      <w:r>
        <w:rPr>
          <w:color w:val="000000"/>
          <w:sz w:val="28"/>
          <w:szCs w:val="28"/>
        </w:rPr>
        <w:t>усні</w:t>
      </w:r>
      <w:proofErr w:type="spellEnd"/>
      <w:r>
        <w:rPr>
          <w:color w:val="000000"/>
          <w:sz w:val="28"/>
          <w:szCs w:val="28"/>
        </w:rPr>
        <w:t xml:space="preserve"> </w:t>
      </w:r>
      <w:proofErr w:type="spellStart"/>
      <w:r>
        <w:rPr>
          <w:color w:val="000000"/>
          <w:sz w:val="28"/>
          <w:szCs w:val="28"/>
        </w:rPr>
        <w:t>скарги</w:t>
      </w:r>
      <w:proofErr w:type="spellEnd"/>
      <w:r>
        <w:rPr>
          <w:color w:val="000000"/>
          <w:sz w:val="28"/>
          <w:szCs w:val="28"/>
        </w:rPr>
        <w:t xml:space="preserve"> та заяви </w:t>
      </w:r>
      <w:proofErr w:type="spellStart"/>
      <w:r>
        <w:rPr>
          <w:color w:val="000000"/>
          <w:sz w:val="28"/>
          <w:szCs w:val="28"/>
        </w:rPr>
        <w:t>від</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записом</w:t>
      </w:r>
      <w:proofErr w:type="spellEnd"/>
      <w:r>
        <w:rPr>
          <w:color w:val="000000"/>
          <w:sz w:val="28"/>
          <w:szCs w:val="28"/>
        </w:rPr>
        <w:t xml:space="preserve"> </w:t>
      </w:r>
      <w:r w:rsidRPr="008D09B1">
        <w:rPr>
          <w:color w:val="000000"/>
          <w:sz w:val="28"/>
          <w:szCs w:val="28"/>
        </w:rPr>
        <w:t xml:space="preserve"> </w:t>
      </w:r>
      <w:r>
        <w:rPr>
          <w:color w:val="000000"/>
          <w:sz w:val="28"/>
          <w:szCs w:val="28"/>
        </w:rPr>
        <w:t>в Журнал</w:t>
      </w:r>
      <w:r w:rsidRPr="008D09B1">
        <w:rPr>
          <w:color w:val="000000"/>
          <w:sz w:val="28"/>
          <w:szCs w:val="28"/>
        </w:rPr>
        <w:t xml:space="preserve"> </w:t>
      </w:r>
      <w:proofErr w:type="spellStart"/>
      <w:r w:rsidRPr="008D09B1">
        <w:rPr>
          <w:color w:val="000000"/>
          <w:sz w:val="28"/>
          <w:szCs w:val="28"/>
        </w:rPr>
        <w:t>реєстрації</w:t>
      </w:r>
      <w:proofErr w:type="spellEnd"/>
      <w:r w:rsidRPr="008D09B1">
        <w:rPr>
          <w:color w:val="000000"/>
          <w:sz w:val="28"/>
          <w:szCs w:val="28"/>
        </w:rPr>
        <w:t xml:space="preserve"> </w:t>
      </w:r>
      <w:proofErr w:type="spellStart"/>
      <w:r w:rsidRPr="008D09B1">
        <w:rPr>
          <w:color w:val="000000"/>
          <w:sz w:val="28"/>
          <w:szCs w:val="28"/>
        </w:rPr>
        <w:t>звернень</w:t>
      </w:r>
      <w:proofErr w:type="spellEnd"/>
      <w:r>
        <w:rPr>
          <w:color w:val="000000"/>
          <w:sz w:val="28"/>
          <w:szCs w:val="28"/>
        </w:rPr>
        <w:t xml:space="preserve">, </w:t>
      </w:r>
      <w:proofErr w:type="spellStart"/>
      <w:r>
        <w:rPr>
          <w:color w:val="000000"/>
          <w:sz w:val="28"/>
          <w:szCs w:val="28"/>
        </w:rPr>
        <w:t>скарг</w:t>
      </w:r>
      <w:proofErr w:type="spellEnd"/>
      <w:r>
        <w:rPr>
          <w:color w:val="000000"/>
          <w:sz w:val="28"/>
          <w:szCs w:val="28"/>
        </w:rPr>
        <w:t xml:space="preserve">, </w:t>
      </w:r>
      <w:proofErr w:type="spellStart"/>
      <w:r>
        <w:rPr>
          <w:color w:val="000000"/>
          <w:sz w:val="28"/>
          <w:szCs w:val="28"/>
        </w:rPr>
        <w:t>заяв</w:t>
      </w:r>
      <w:proofErr w:type="spellEnd"/>
      <w:r>
        <w:rPr>
          <w:color w:val="000000"/>
          <w:sz w:val="28"/>
          <w:szCs w:val="28"/>
        </w:rPr>
        <w:t xml:space="preserve"> </w:t>
      </w:r>
      <w:proofErr w:type="spellStart"/>
      <w:r>
        <w:rPr>
          <w:color w:val="000000"/>
          <w:sz w:val="28"/>
          <w:szCs w:val="28"/>
        </w:rPr>
        <w:t>громадян</w:t>
      </w:r>
      <w:proofErr w:type="spellEnd"/>
      <w:r>
        <w:rPr>
          <w:color w:val="000000"/>
          <w:sz w:val="28"/>
          <w:szCs w:val="28"/>
        </w:rPr>
        <w:t xml:space="preserve"> </w:t>
      </w:r>
      <w:proofErr w:type="spellStart"/>
      <w:r>
        <w:rPr>
          <w:color w:val="000000"/>
          <w:sz w:val="28"/>
          <w:szCs w:val="28"/>
        </w:rPr>
        <w:t>особистого</w:t>
      </w:r>
      <w:proofErr w:type="spellEnd"/>
      <w:r>
        <w:rPr>
          <w:color w:val="000000"/>
          <w:sz w:val="28"/>
          <w:szCs w:val="28"/>
        </w:rPr>
        <w:t xml:space="preserve"> та </w:t>
      </w:r>
      <w:proofErr w:type="spellStart"/>
      <w:r>
        <w:rPr>
          <w:color w:val="000000"/>
          <w:sz w:val="28"/>
          <w:szCs w:val="28"/>
        </w:rPr>
        <w:t>другорядного</w:t>
      </w:r>
      <w:proofErr w:type="spellEnd"/>
      <w:r>
        <w:rPr>
          <w:color w:val="000000"/>
          <w:sz w:val="28"/>
          <w:szCs w:val="28"/>
        </w:rPr>
        <w:t xml:space="preserve"> характеру та </w:t>
      </w:r>
      <w:proofErr w:type="spellStart"/>
      <w:r>
        <w:rPr>
          <w:color w:val="000000"/>
          <w:sz w:val="28"/>
          <w:szCs w:val="28"/>
        </w:rPr>
        <w:t>відповіді</w:t>
      </w:r>
      <w:proofErr w:type="spellEnd"/>
      <w:r>
        <w:rPr>
          <w:color w:val="000000"/>
          <w:sz w:val="28"/>
          <w:szCs w:val="28"/>
        </w:rPr>
        <w:t xml:space="preserve"> на них.</w:t>
      </w:r>
      <w:proofErr w:type="gramEnd"/>
      <w:r>
        <w:rPr>
          <w:color w:val="000000"/>
          <w:sz w:val="28"/>
          <w:szCs w:val="28"/>
        </w:rPr>
        <w:t xml:space="preserve"> </w:t>
      </w:r>
      <w:proofErr w:type="spellStart"/>
      <w:r>
        <w:rPr>
          <w:color w:val="000000"/>
          <w:sz w:val="28"/>
          <w:szCs w:val="28"/>
        </w:rPr>
        <w:t>Одночасно</w:t>
      </w:r>
      <w:proofErr w:type="spellEnd"/>
      <w:r>
        <w:rPr>
          <w:color w:val="000000"/>
          <w:sz w:val="28"/>
          <w:szCs w:val="28"/>
        </w:rPr>
        <w:t xml:space="preserve"> </w:t>
      </w:r>
      <w:proofErr w:type="spellStart"/>
      <w:r>
        <w:rPr>
          <w:color w:val="000000"/>
          <w:sz w:val="28"/>
          <w:szCs w:val="28"/>
        </w:rPr>
        <w:t>споживачі</w:t>
      </w:r>
      <w:proofErr w:type="spellEnd"/>
      <w:r>
        <w:rPr>
          <w:color w:val="000000"/>
          <w:sz w:val="28"/>
          <w:szCs w:val="28"/>
        </w:rPr>
        <w:t xml:space="preserve"> </w:t>
      </w:r>
      <w:proofErr w:type="spellStart"/>
      <w:r>
        <w:rPr>
          <w:color w:val="000000"/>
          <w:sz w:val="28"/>
          <w:szCs w:val="28"/>
        </w:rPr>
        <w:t>Ніжина</w:t>
      </w:r>
      <w:proofErr w:type="spellEnd"/>
      <w:r>
        <w:rPr>
          <w:color w:val="000000"/>
          <w:sz w:val="28"/>
          <w:szCs w:val="28"/>
        </w:rPr>
        <w:t xml:space="preserve"> </w:t>
      </w:r>
      <w:proofErr w:type="spellStart"/>
      <w:r>
        <w:rPr>
          <w:color w:val="000000"/>
          <w:sz w:val="28"/>
          <w:szCs w:val="28"/>
        </w:rPr>
        <w:t>отримують</w:t>
      </w:r>
      <w:proofErr w:type="spellEnd"/>
      <w:r>
        <w:rPr>
          <w:color w:val="000000"/>
          <w:sz w:val="28"/>
          <w:szCs w:val="28"/>
        </w:rPr>
        <w:t xml:space="preserve"> </w:t>
      </w:r>
      <w:proofErr w:type="spellStart"/>
      <w:r>
        <w:rPr>
          <w:color w:val="000000"/>
          <w:sz w:val="28"/>
          <w:szCs w:val="28"/>
        </w:rPr>
        <w:t>квалі</w:t>
      </w:r>
      <w:proofErr w:type="gramStart"/>
      <w:r>
        <w:rPr>
          <w:color w:val="000000"/>
          <w:sz w:val="28"/>
          <w:szCs w:val="28"/>
        </w:rPr>
        <w:t>ф</w:t>
      </w:r>
      <w:proofErr w:type="gramEnd"/>
      <w:r>
        <w:rPr>
          <w:color w:val="000000"/>
          <w:sz w:val="28"/>
          <w:szCs w:val="28"/>
        </w:rPr>
        <w:t>іковані</w:t>
      </w:r>
      <w:proofErr w:type="spellEnd"/>
      <w:r>
        <w:rPr>
          <w:color w:val="000000"/>
          <w:sz w:val="28"/>
          <w:szCs w:val="28"/>
        </w:rPr>
        <w:t xml:space="preserve"> </w:t>
      </w:r>
      <w:proofErr w:type="spellStart"/>
      <w:r>
        <w:rPr>
          <w:color w:val="000000"/>
          <w:sz w:val="28"/>
          <w:szCs w:val="28"/>
        </w:rPr>
        <w:t>поради</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захисту</w:t>
      </w:r>
      <w:proofErr w:type="spellEnd"/>
      <w:r>
        <w:rPr>
          <w:color w:val="000000"/>
          <w:sz w:val="28"/>
          <w:szCs w:val="28"/>
        </w:rPr>
        <w:t xml:space="preserve"> </w:t>
      </w:r>
      <w:proofErr w:type="spellStart"/>
      <w:r>
        <w:rPr>
          <w:color w:val="000000"/>
          <w:sz w:val="28"/>
          <w:szCs w:val="28"/>
        </w:rPr>
        <w:t>свої</w:t>
      </w:r>
      <w:proofErr w:type="spellEnd"/>
      <w:r>
        <w:rPr>
          <w:color w:val="000000"/>
          <w:sz w:val="28"/>
          <w:szCs w:val="28"/>
        </w:rPr>
        <w:t xml:space="preserve"> прав за телефоном 2-53-36.</w:t>
      </w:r>
      <w:r w:rsidRPr="008D09B1">
        <w:rPr>
          <w:color w:val="000000"/>
          <w:sz w:val="28"/>
          <w:szCs w:val="28"/>
        </w:rPr>
        <w:t xml:space="preserve"> </w:t>
      </w:r>
      <w:proofErr w:type="spellStart"/>
      <w:r w:rsidRPr="008D09B1">
        <w:rPr>
          <w:color w:val="000000"/>
          <w:sz w:val="28"/>
          <w:szCs w:val="28"/>
        </w:rPr>
        <w:t>Надаються</w:t>
      </w:r>
      <w:proofErr w:type="spellEnd"/>
      <w:r w:rsidRPr="008D09B1">
        <w:rPr>
          <w:color w:val="000000"/>
          <w:sz w:val="28"/>
          <w:szCs w:val="28"/>
        </w:rPr>
        <w:t xml:space="preserve"> </w:t>
      </w:r>
      <w:proofErr w:type="spellStart"/>
      <w:r w:rsidRPr="008D09B1">
        <w:rPr>
          <w:color w:val="000000"/>
          <w:sz w:val="28"/>
          <w:szCs w:val="28"/>
        </w:rPr>
        <w:t>квалі</w:t>
      </w:r>
      <w:proofErr w:type="gramStart"/>
      <w:r w:rsidRPr="008D09B1">
        <w:rPr>
          <w:color w:val="000000"/>
          <w:sz w:val="28"/>
          <w:szCs w:val="28"/>
        </w:rPr>
        <w:t>ф</w:t>
      </w:r>
      <w:proofErr w:type="gramEnd"/>
      <w:r w:rsidRPr="008D09B1">
        <w:rPr>
          <w:color w:val="000000"/>
          <w:sz w:val="28"/>
          <w:szCs w:val="28"/>
        </w:rPr>
        <w:t>іковані</w:t>
      </w:r>
      <w:proofErr w:type="spellEnd"/>
      <w:r w:rsidRPr="008D09B1">
        <w:rPr>
          <w:color w:val="000000"/>
          <w:sz w:val="28"/>
          <w:szCs w:val="28"/>
        </w:rPr>
        <w:t xml:space="preserve"> </w:t>
      </w:r>
      <w:proofErr w:type="spellStart"/>
      <w:r w:rsidRPr="008D09B1">
        <w:rPr>
          <w:color w:val="000000"/>
          <w:sz w:val="28"/>
          <w:szCs w:val="28"/>
        </w:rPr>
        <w:t>роз’яснення</w:t>
      </w:r>
      <w:proofErr w:type="spellEnd"/>
      <w:r w:rsidRPr="008D09B1">
        <w:rPr>
          <w:color w:val="000000"/>
          <w:sz w:val="28"/>
          <w:szCs w:val="28"/>
        </w:rPr>
        <w:t xml:space="preserve">, </w:t>
      </w:r>
      <w:proofErr w:type="spellStart"/>
      <w:r w:rsidRPr="008D09B1">
        <w:rPr>
          <w:color w:val="000000"/>
          <w:sz w:val="28"/>
          <w:szCs w:val="28"/>
        </w:rPr>
        <w:t>зразки</w:t>
      </w:r>
      <w:proofErr w:type="spellEnd"/>
      <w:r w:rsidRPr="008D09B1">
        <w:rPr>
          <w:color w:val="000000"/>
          <w:sz w:val="28"/>
          <w:szCs w:val="28"/>
        </w:rPr>
        <w:t xml:space="preserve"> </w:t>
      </w:r>
      <w:proofErr w:type="spellStart"/>
      <w:r w:rsidRPr="008D09B1">
        <w:rPr>
          <w:color w:val="000000"/>
          <w:sz w:val="28"/>
          <w:szCs w:val="28"/>
        </w:rPr>
        <w:t>претензій</w:t>
      </w:r>
      <w:proofErr w:type="spellEnd"/>
      <w:r w:rsidRPr="008D09B1">
        <w:rPr>
          <w:color w:val="000000"/>
          <w:sz w:val="28"/>
          <w:szCs w:val="28"/>
        </w:rPr>
        <w:t xml:space="preserve">, </w:t>
      </w:r>
      <w:proofErr w:type="spellStart"/>
      <w:r w:rsidRPr="008D09B1">
        <w:rPr>
          <w:color w:val="000000"/>
          <w:sz w:val="28"/>
          <w:szCs w:val="28"/>
        </w:rPr>
        <w:t>зразки</w:t>
      </w:r>
      <w:proofErr w:type="spellEnd"/>
      <w:r w:rsidRPr="008D09B1">
        <w:rPr>
          <w:color w:val="000000"/>
          <w:sz w:val="28"/>
          <w:szCs w:val="28"/>
        </w:rPr>
        <w:t xml:space="preserve"> </w:t>
      </w:r>
      <w:proofErr w:type="spellStart"/>
      <w:r w:rsidRPr="008D09B1">
        <w:rPr>
          <w:color w:val="000000"/>
          <w:sz w:val="28"/>
          <w:szCs w:val="28"/>
        </w:rPr>
        <w:t>позовних</w:t>
      </w:r>
      <w:proofErr w:type="spellEnd"/>
      <w:r w:rsidRPr="008D09B1">
        <w:rPr>
          <w:color w:val="000000"/>
          <w:sz w:val="28"/>
          <w:szCs w:val="28"/>
        </w:rPr>
        <w:t xml:space="preserve"> </w:t>
      </w:r>
      <w:proofErr w:type="spellStart"/>
      <w:r w:rsidRPr="008D09B1">
        <w:rPr>
          <w:color w:val="000000"/>
          <w:sz w:val="28"/>
          <w:szCs w:val="28"/>
        </w:rPr>
        <w:t>заяв</w:t>
      </w:r>
      <w:proofErr w:type="spellEnd"/>
      <w:r w:rsidRPr="008D09B1">
        <w:rPr>
          <w:color w:val="000000"/>
          <w:sz w:val="28"/>
          <w:szCs w:val="28"/>
        </w:rPr>
        <w:t xml:space="preserve">, </w:t>
      </w:r>
      <w:proofErr w:type="spellStart"/>
      <w:r w:rsidRPr="008D09B1">
        <w:rPr>
          <w:color w:val="000000"/>
          <w:sz w:val="28"/>
          <w:szCs w:val="28"/>
        </w:rPr>
        <w:t>здійснюється</w:t>
      </w:r>
      <w:proofErr w:type="spellEnd"/>
      <w:r w:rsidRPr="008D09B1">
        <w:rPr>
          <w:color w:val="000000"/>
          <w:sz w:val="28"/>
          <w:szCs w:val="28"/>
        </w:rPr>
        <w:t xml:space="preserve">  </w:t>
      </w:r>
      <w:proofErr w:type="spellStart"/>
      <w:r w:rsidRPr="008D09B1">
        <w:rPr>
          <w:color w:val="000000"/>
          <w:sz w:val="28"/>
          <w:szCs w:val="28"/>
        </w:rPr>
        <w:t>допомога</w:t>
      </w:r>
      <w:proofErr w:type="spellEnd"/>
      <w:r w:rsidRPr="008D09B1">
        <w:rPr>
          <w:color w:val="000000"/>
          <w:sz w:val="28"/>
          <w:szCs w:val="28"/>
        </w:rPr>
        <w:t xml:space="preserve"> в </w:t>
      </w:r>
      <w:proofErr w:type="spellStart"/>
      <w:r w:rsidRPr="008D09B1">
        <w:rPr>
          <w:color w:val="000000"/>
          <w:sz w:val="28"/>
          <w:szCs w:val="28"/>
        </w:rPr>
        <w:t>їх</w:t>
      </w:r>
      <w:proofErr w:type="spellEnd"/>
      <w:r w:rsidRPr="008D09B1">
        <w:rPr>
          <w:color w:val="000000"/>
          <w:sz w:val="28"/>
          <w:szCs w:val="28"/>
        </w:rPr>
        <w:t xml:space="preserve"> </w:t>
      </w:r>
      <w:proofErr w:type="spellStart"/>
      <w:r w:rsidRPr="008D09B1">
        <w:rPr>
          <w:color w:val="000000"/>
          <w:sz w:val="28"/>
          <w:szCs w:val="28"/>
        </w:rPr>
        <w:t>написанні</w:t>
      </w:r>
      <w:proofErr w:type="spellEnd"/>
      <w:r w:rsidRPr="008D09B1">
        <w:rPr>
          <w:color w:val="000000"/>
          <w:sz w:val="28"/>
          <w:szCs w:val="28"/>
        </w:rPr>
        <w:t>.</w:t>
      </w:r>
    </w:p>
    <w:p w:rsidR="00A33C5C" w:rsidRPr="001D1394" w:rsidRDefault="00A33C5C" w:rsidP="00A33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20"/>
        <w:jc w:val="both"/>
        <w:rPr>
          <w:rFonts w:cs="Arial"/>
          <w:color w:val="000000"/>
          <w:sz w:val="28"/>
          <w:szCs w:val="28"/>
        </w:rPr>
      </w:pPr>
      <w:r w:rsidRPr="001D1394">
        <w:rPr>
          <w:color w:val="000000"/>
          <w:sz w:val="28"/>
          <w:szCs w:val="28"/>
        </w:rPr>
        <w:t>В</w:t>
      </w:r>
      <w:r w:rsidRPr="001D1394">
        <w:rPr>
          <w:rFonts w:cs="Arial"/>
          <w:color w:val="000000"/>
          <w:sz w:val="28"/>
          <w:szCs w:val="28"/>
        </w:rPr>
        <w:t xml:space="preserve">сі вони були розглянуті, з наданням практичної допомоги або консультації у відповідності </w:t>
      </w:r>
      <w:r>
        <w:rPr>
          <w:rFonts w:cs="Arial"/>
          <w:color w:val="000000"/>
          <w:sz w:val="28"/>
          <w:szCs w:val="28"/>
        </w:rPr>
        <w:t>і</w:t>
      </w:r>
      <w:r w:rsidRPr="001D1394">
        <w:rPr>
          <w:rFonts w:cs="Arial"/>
          <w:color w:val="000000"/>
          <w:sz w:val="28"/>
          <w:szCs w:val="28"/>
        </w:rPr>
        <w:t>з законодавством України</w:t>
      </w:r>
      <w:r w:rsidRPr="001D1394">
        <w:rPr>
          <w:color w:val="000000"/>
          <w:sz w:val="28"/>
          <w:szCs w:val="28"/>
        </w:rPr>
        <w:t xml:space="preserve">. Під час розгляду </w:t>
      </w:r>
      <w:r w:rsidRPr="001D1394">
        <w:rPr>
          <w:color w:val="000000"/>
          <w:sz w:val="28"/>
          <w:szCs w:val="28"/>
        </w:rPr>
        <w:lastRenderedPageBreak/>
        <w:t xml:space="preserve">скарг та звернень проводилося </w:t>
      </w:r>
      <w:r w:rsidRPr="001D1394">
        <w:rPr>
          <w:rFonts w:cs="Arial"/>
          <w:color w:val="000000"/>
          <w:sz w:val="28"/>
          <w:szCs w:val="28"/>
        </w:rPr>
        <w:t>інформування СГД з питань дотримання чинного законодавства у галузі захисту прав споживачів.</w:t>
      </w:r>
    </w:p>
    <w:p w:rsidR="00A33C5C" w:rsidRDefault="00A33C5C" w:rsidP="00A33C5C">
      <w:pPr>
        <w:ind w:firstLine="540"/>
        <w:jc w:val="both"/>
        <w:rPr>
          <w:color w:val="000000"/>
          <w:sz w:val="28"/>
          <w:szCs w:val="28"/>
        </w:rPr>
      </w:pPr>
      <w:r>
        <w:rPr>
          <w:color w:val="000000"/>
          <w:sz w:val="28"/>
          <w:szCs w:val="28"/>
        </w:rPr>
        <w:t xml:space="preserve">  У 2018</w:t>
      </w:r>
      <w:r w:rsidRPr="008D09B1">
        <w:rPr>
          <w:color w:val="000000"/>
          <w:sz w:val="28"/>
          <w:szCs w:val="28"/>
        </w:rPr>
        <w:t xml:space="preserve"> р.  перевірки не проводилися у зв’язку з мораторієм на проведення перевірок, але СПД, які порушують законодавство запрошували  на нараду.  </w:t>
      </w:r>
      <w:r w:rsidR="006427C1">
        <w:rPr>
          <w:color w:val="000000"/>
          <w:sz w:val="28"/>
          <w:szCs w:val="28"/>
        </w:rPr>
        <w:t>С</w:t>
      </w:r>
      <w:r w:rsidRPr="008D09B1">
        <w:rPr>
          <w:color w:val="000000"/>
          <w:sz w:val="28"/>
          <w:szCs w:val="28"/>
        </w:rPr>
        <w:t>пірні питання вирішу</w:t>
      </w:r>
      <w:r w:rsidR="006427C1">
        <w:rPr>
          <w:color w:val="000000"/>
          <w:sz w:val="28"/>
          <w:szCs w:val="28"/>
        </w:rPr>
        <w:t>вались</w:t>
      </w:r>
      <w:r w:rsidRPr="008D09B1">
        <w:rPr>
          <w:color w:val="000000"/>
          <w:sz w:val="28"/>
          <w:szCs w:val="28"/>
        </w:rPr>
        <w:t xml:space="preserve"> позитивно, на користь споживача. </w:t>
      </w:r>
      <w:r w:rsidR="00132F63">
        <w:rPr>
          <w:color w:val="000000"/>
          <w:sz w:val="28"/>
          <w:szCs w:val="28"/>
        </w:rPr>
        <w:t>Повернуто</w:t>
      </w:r>
      <w:r>
        <w:rPr>
          <w:color w:val="000000"/>
          <w:sz w:val="28"/>
          <w:szCs w:val="28"/>
        </w:rPr>
        <w:t xml:space="preserve"> кошти</w:t>
      </w:r>
      <w:r w:rsidRPr="00EE5445">
        <w:rPr>
          <w:color w:val="000000"/>
          <w:sz w:val="28"/>
          <w:szCs w:val="28"/>
        </w:rPr>
        <w:t xml:space="preserve"> за неякісні товари </w:t>
      </w:r>
      <w:r>
        <w:rPr>
          <w:color w:val="000000"/>
          <w:sz w:val="28"/>
          <w:szCs w:val="28"/>
        </w:rPr>
        <w:t xml:space="preserve">. </w:t>
      </w:r>
    </w:p>
    <w:p w:rsidR="00A33C5C" w:rsidRDefault="00A33C5C" w:rsidP="00A33C5C">
      <w:pPr>
        <w:ind w:firstLine="540"/>
        <w:jc w:val="both"/>
        <w:rPr>
          <w:color w:val="000000"/>
          <w:sz w:val="28"/>
          <w:szCs w:val="28"/>
        </w:rPr>
      </w:pPr>
      <w:r>
        <w:rPr>
          <w:color w:val="000000"/>
          <w:sz w:val="28"/>
          <w:szCs w:val="28"/>
        </w:rPr>
        <w:t xml:space="preserve">Найпоширенішими є скарги щодо порушення прав споживачів на неякісне виготовлення та монтаж метало – пластикових виробів, балконних конструкцій, повне невиконання індивідуального замовлення по договору, а також на якість різноманітної побутової техніки, в ході експлуатації якої виявляється маса недоліків, що не дозволяє її використовувати за призначенням. </w:t>
      </w:r>
    </w:p>
    <w:p w:rsidR="00A33C5C" w:rsidRDefault="00A33C5C" w:rsidP="00A33C5C">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Згідно </w:t>
      </w:r>
      <w:r w:rsidRPr="000638C7">
        <w:rPr>
          <w:color w:val="000000"/>
          <w:sz w:val="28"/>
          <w:szCs w:val="28"/>
          <w:lang w:val="uk-UA"/>
        </w:rPr>
        <w:t xml:space="preserve"> розпорядження міського голови </w:t>
      </w:r>
      <w:r>
        <w:rPr>
          <w:color w:val="000000"/>
          <w:sz w:val="28"/>
          <w:szCs w:val="28"/>
          <w:lang w:val="uk-UA"/>
        </w:rPr>
        <w:t xml:space="preserve">від 07 вересня 2018 року  № 222 </w:t>
      </w:r>
      <w:r w:rsidRPr="000638C7">
        <w:rPr>
          <w:color w:val="000000"/>
          <w:sz w:val="28"/>
          <w:szCs w:val="28"/>
          <w:lang w:val="uk-UA"/>
        </w:rPr>
        <w:t xml:space="preserve">було </w:t>
      </w:r>
      <w:r>
        <w:rPr>
          <w:color w:val="000000"/>
          <w:sz w:val="28"/>
          <w:szCs w:val="28"/>
          <w:lang w:val="uk-UA"/>
        </w:rPr>
        <w:t>проведено моніторингове дослідження дотримання  вимог санітарного законодавства та поводження з харчовими продуктами в закладах громадського харчування міста Ніжина по виготовленню та реалізації вуличної їжі.</w:t>
      </w:r>
      <w:r w:rsidR="00AC1187">
        <w:rPr>
          <w:color w:val="000000"/>
          <w:sz w:val="28"/>
          <w:szCs w:val="28"/>
          <w:lang w:val="uk-UA"/>
        </w:rPr>
        <w:t xml:space="preserve"> </w:t>
      </w:r>
      <w:r w:rsidR="008227D2">
        <w:rPr>
          <w:color w:val="000000"/>
          <w:sz w:val="28"/>
          <w:szCs w:val="28"/>
          <w:lang w:val="uk-UA"/>
        </w:rPr>
        <w:t>Обстежено 20 об’єктів.</w:t>
      </w:r>
      <w:r w:rsidR="00132F63">
        <w:rPr>
          <w:color w:val="000000"/>
          <w:sz w:val="28"/>
          <w:szCs w:val="28"/>
          <w:lang w:val="uk-UA"/>
        </w:rPr>
        <w:t xml:space="preserve"> </w:t>
      </w:r>
      <w:r w:rsidR="00063B06">
        <w:rPr>
          <w:color w:val="000000"/>
          <w:sz w:val="28"/>
          <w:szCs w:val="28"/>
          <w:lang w:val="uk-UA"/>
        </w:rPr>
        <w:t>Основні зауваження : відсутня книга</w:t>
      </w:r>
      <w:r w:rsidR="00132F63">
        <w:rPr>
          <w:color w:val="000000"/>
          <w:sz w:val="28"/>
          <w:szCs w:val="28"/>
          <w:lang w:val="uk-UA"/>
        </w:rPr>
        <w:t xml:space="preserve"> скарг та пропозицій, не затверджений режим роботи, відсутні санітарні книжки.</w:t>
      </w:r>
    </w:p>
    <w:p w:rsidR="00A33C5C" w:rsidRDefault="00A33C5C" w:rsidP="00A33C5C">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18 грудня 2018 року забезпечено участь спеціаліста у перевірці </w:t>
      </w:r>
      <w:proofErr w:type="spellStart"/>
      <w:r>
        <w:rPr>
          <w:color w:val="000000"/>
          <w:sz w:val="28"/>
          <w:szCs w:val="28"/>
          <w:lang w:val="uk-UA"/>
        </w:rPr>
        <w:t>Держпродспоживслужбою</w:t>
      </w:r>
      <w:proofErr w:type="spellEnd"/>
      <w:r>
        <w:rPr>
          <w:color w:val="000000"/>
          <w:sz w:val="28"/>
          <w:szCs w:val="28"/>
          <w:lang w:val="uk-UA"/>
        </w:rPr>
        <w:t xml:space="preserve"> в Чернігівській області магазинів у місті Ніжині.</w:t>
      </w:r>
    </w:p>
    <w:p w:rsidR="00A33C5C" w:rsidRPr="00BE0873" w:rsidRDefault="00A33C5C" w:rsidP="00A33C5C">
      <w:pPr>
        <w:pStyle w:val="a3"/>
        <w:shd w:val="clear" w:color="auto" w:fill="FFFFFF"/>
        <w:spacing w:before="0" w:beforeAutospacing="0" w:after="0" w:afterAutospacing="0"/>
        <w:jc w:val="both"/>
        <w:rPr>
          <w:b/>
          <w:color w:val="000000"/>
          <w:sz w:val="28"/>
          <w:szCs w:val="28"/>
          <w:lang w:val="uk-UA"/>
        </w:rPr>
      </w:pPr>
      <w:r w:rsidRPr="007D1542">
        <w:rPr>
          <w:sz w:val="28"/>
          <w:szCs w:val="28"/>
          <w:lang w:val="uk-UA"/>
        </w:rPr>
        <w:t xml:space="preserve">            </w:t>
      </w:r>
      <w:r>
        <w:rPr>
          <w:sz w:val="28"/>
          <w:szCs w:val="28"/>
          <w:lang w:val="uk-UA"/>
        </w:rPr>
        <w:t xml:space="preserve">Відділ економіки  співпрацює із засобами масової інформації. </w:t>
      </w:r>
      <w:r w:rsidRPr="007D1542">
        <w:rPr>
          <w:sz w:val="28"/>
          <w:szCs w:val="28"/>
          <w:lang w:val="uk-UA"/>
        </w:rPr>
        <w:t xml:space="preserve">З метою упередження правопорушень, підвищення обізнаності населення з їх правами,  </w:t>
      </w:r>
      <w:r w:rsidRPr="00E601E4">
        <w:rPr>
          <w:sz w:val="28"/>
          <w:szCs w:val="28"/>
          <w:lang w:val="uk-UA"/>
        </w:rPr>
        <w:t xml:space="preserve">розміщено на сайті  статті </w:t>
      </w:r>
      <w:r w:rsidRPr="00BE0873">
        <w:rPr>
          <w:b/>
          <w:color w:val="000000"/>
          <w:sz w:val="28"/>
          <w:szCs w:val="28"/>
          <w:lang w:val="uk-UA"/>
        </w:rPr>
        <w:t>«</w:t>
      </w:r>
      <w:r w:rsidRPr="000638C7">
        <w:rPr>
          <w:rStyle w:val="a4"/>
          <w:color w:val="000000"/>
          <w:sz w:val="28"/>
          <w:szCs w:val="28"/>
          <w:shd w:val="clear" w:color="auto" w:fill="FFFFFF"/>
          <w:lang w:val="uk-UA"/>
        </w:rPr>
        <w:t>Грамотний споживач – захищений споживач</w:t>
      </w:r>
      <w:r w:rsidRPr="00BE0873">
        <w:rPr>
          <w:rStyle w:val="a4"/>
          <w:color w:val="000000"/>
          <w:sz w:val="28"/>
          <w:szCs w:val="28"/>
          <w:shd w:val="clear" w:color="auto" w:fill="FFFFFF"/>
          <w:lang w:val="uk-UA"/>
        </w:rPr>
        <w:t>», «</w:t>
      </w:r>
      <w:r w:rsidRPr="000638C7">
        <w:rPr>
          <w:rStyle w:val="a4"/>
          <w:color w:val="000000"/>
          <w:sz w:val="28"/>
          <w:szCs w:val="28"/>
          <w:shd w:val="clear" w:color="auto" w:fill="FFFFFF"/>
          <w:lang w:val="uk-UA"/>
        </w:rPr>
        <w:t>Повертаємо якісний товар</w:t>
      </w:r>
      <w:r w:rsidRPr="00BE0873">
        <w:rPr>
          <w:rStyle w:val="a4"/>
          <w:color w:val="000000"/>
          <w:sz w:val="28"/>
          <w:szCs w:val="28"/>
          <w:shd w:val="clear" w:color="auto" w:fill="FFFFFF"/>
          <w:lang w:val="uk-UA"/>
        </w:rPr>
        <w:t>»,</w:t>
      </w:r>
      <w:r w:rsidRPr="000638C7">
        <w:rPr>
          <w:b/>
          <w:color w:val="000000"/>
          <w:sz w:val="28"/>
          <w:szCs w:val="28"/>
          <w:shd w:val="clear" w:color="auto" w:fill="FFFFFF"/>
          <w:lang w:val="uk-UA"/>
        </w:rPr>
        <w:t xml:space="preserve"> </w:t>
      </w:r>
      <w:r w:rsidRPr="00BE0873">
        <w:rPr>
          <w:b/>
          <w:color w:val="000000"/>
          <w:sz w:val="28"/>
          <w:szCs w:val="28"/>
          <w:shd w:val="clear" w:color="auto" w:fill="FFFFFF"/>
          <w:lang w:val="uk-UA"/>
        </w:rPr>
        <w:t>«</w:t>
      </w:r>
      <w:r w:rsidRPr="000638C7">
        <w:rPr>
          <w:rStyle w:val="a4"/>
          <w:color w:val="000000"/>
          <w:sz w:val="28"/>
          <w:szCs w:val="28"/>
          <w:shd w:val="clear" w:color="auto" w:fill="FFFFFF"/>
          <w:lang w:val="uk-UA"/>
        </w:rPr>
        <w:t>Повертаємо неякісний товар</w:t>
      </w:r>
      <w:r w:rsidRPr="00BE0873">
        <w:rPr>
          <w:rStyle w:val="a4"/>
          <w:color w:val="000000"/>
          <w:sz w:val="28"/>
          <w:szCs w:val="28"/>
          <w:shd w:val="clear" w:color="auto" w:fill="FFFFFF"/>
          <w:lang w:val="uk-UA"/>
        </w:rPr>
        <w:t>», «</w:t>
      </w:r>
      <w:r w:rsidRPr="000638C7">
        <w:rPr>
          <w:rStyle w:val="a4"/>
          <w:color w:val="000000"/>
          <w:sz w:val="28"/>
          <w:szCs w:val="28"/>
          <w:shd w:val="clear" w:color="auto" w:fill="FFFFFF"/>
          <w:lang w:val="uk-UA"/>
        </w:rPr>
        <w:t>Купуємо продовольчі товари</w:t>
      </w:r>
      <w:r w:rsidRPr="00BE0873">
        <w:rPr>
          <w:rStyle w:val="a4"/>
          <w:color w:val="000000"/>
          <w:sz w:val="28"/>
          <w:szCs w:val="28"/>
          <w:shd w:val="clear" w:color="auto" w:fill="FFFFFF"/>
          <w:lang w:val="uk-UA"/>
        </w:rPr>
        <w:t>».</w:t>
      </w:r>
    </w:p>
    <w:p w:rsidR="00A33C5C" w:rsidRPr="008D09B1" w:rsidRDefault="00A33C5C" w:rsidP="00A33C5C">
      <w:pPr>
        <w:tabs>
          <w:tab w:val="left" w:pos="6033"/>
        </w:tabs>
        <w:jc w:val="both"/>
        <w:rPr>
          <w:color w:val="000000"/>
          <w:sz w:val="28"/>
          <w:szCs w:val="28"/>
        </w:rPr>
      </w:pPr>
      <w:r w:rsidRPr="008D09B1">
        <w:rPr>
          <w:color w:val="000000"/>
          <w:sz w:val="28"/>
          <w:szCs w:val="28"/>
        </w:rPr>
        <w:t xml:space="preserve">        На офіційному сайті Ніжинської міської ради постійно оновлюється розділ «Захист прав споживачів».</w:t>
      </w:r>
    </w:p>
    <w:p w:rsidR="00A33C5C" w:rsidRPr="008D09B1" w:rsidRDefault="00A33C5C" w:rsidP="00A33C5C">
      <w:pPr>
        <w:tabs>
          <w:tab w:val="left" w:pos="6033"/>
        </w:tabs>
        <w:ind w:right="-5"/>
        <w:jc w:val="both"/>
        <w:rPr>
          <w:color w:val="000000"/>
          <w:sz w:val="28"/>
          <w:szCs w:val="28"/>
        </w:rPr>
      </w:pPr>
      <w:r w:rsidRPr="008D09B1">
        <w:rPr>
          <w:color w:val="000000"/>
          <w:sz w:val="28"/>
          <w:szCs w:val="28"/>
        </w:rPr>
        <w:t xml:space="preserve">         Інформаційний куточок </w:t>
      </w:r>
      <w:r w:rsidR="00734F4D">
        <w:rPr>
          <w:color w:val="000000"/>
          <w:sz w:val="28"/>
          <w:szCs w:val="28"/>
        </w:rPr>
        <w:t xml:space="preserve">у </w:t>
      </w:r>
      <w:proofErr w:type="spellStart"/>
      <w:r w:rsidR="00734F4D">
        <w:rPr>
          <w:color w:val="000000"/>
          <w:sz w:val="28"/>
          <w:szCs w:val="28"/>
        </w:rPr>
        <w:t>відділі</w:t>
      </w:r>
      <w:r w:rsidRPr="008D09B1">
        <w:rPr>
          <w:color w:val="000000"/>
          <w:sz w:val="28"/>
          <w:szCs w:val="28"/>
        </w:rPr>
        <w:t>забезпечено</w:t>
      </w:r>
      <w:proofErr w:type="spellEnd"/>
      <w:r w:rsidRPr="008D09B1">
        <w:rPr>
          <w:color w:val="000000"/>
          <w:sz w:val="28"/>
          <w:szCs w:val="28"/>
        </w:rPr>
        <w:t xml:space="preserve"> матеріалами, спрямованими на проведення роз’яснювальної роботи серед споживачів та СГД. </w:t>
      </w:r>
    </w:p>
    <w:p w:rsidR="00AF691A" w:rsidRPr="00734F4D" w:rsidRDefault="00A33C5C" w:rsidP="00315C1E">
      <w:pPr>
        <w:ind w:firstLine="570"/>
        <w:jc w:val="both"/>
        <w:rPr>
          <w:sz w:val="28"/>
          <w:szCs w:val="28"/>
        </w:rPr>
      </w:pPr>
      <w:r>
        <w:t xml:space="preserve"> </w:t>
      </w:r>
      <w:r w:rsidRPr="00734F4D">
        <w:rPr>
          <w:sz w:val="28"/>
          <w:szCs w:val="28"/>
        </w:rPr>
        <w:t xml:space="preserve"> </w:t>
      </w:r>
      <w:r w:rsidR="00734F4D" w:rsidRPr="00734F4D">
        <w:rPr>
          <w:sz w:val="28"/>
          <w:szCs w:val="28"/>
        </w:rPr>
        <w:t>Протягом року спеціалісти відділу залучались до заходів по цивільному захисту населення</w:t>
      </w:r>
      <w:r w:rsidR="00734F4D">
        <w:rPr>
          <w:sz w:val="28"/>
          <w:szCs w:val="28"/>
        </w:rPr>
        <w:t>.</w:t>
      </w:r>
      <w:r w:rsidRPr="00734F4D">
        <w:rPr>
          <w:sz w:val="28"/>
          <w:szCs w:val="28"/>
        </w:rPr>
        <w:t xml:space="preserve"> </w:t>
      </w:r>
    </w:p>
    <w:p w:rsidR="00F04B0B" w:rsidRDefault="00D92EE6" w:rsidP="00D92EE6">
      <w:pPr>
        <w:ind w:firstLine="708"/>
        <w:jc w:val="both"/>
        <w:rPr>
          <w:sz w:val="28"/>
          <w:szCs w:val="28"/>
        </w:rPr>
      </w:pPr>
      <w:r>
        <w:rPr>
          <w:sz w:val="28"/>
          <w:szCs w:val="28"/>
        </w:rPr>
        <w:t xml:space="preserve">Відповідно до пп.8 ст. 20 Кодексу Цивільного захисту України забезпечено проходження </w:t>
      </w:r>
      <w:r w:rsidR="008958E7">
        <w:rPr>
          <w:sz w:val="28"/>
          <w:szCs w:val="28"/>
        </w:rPr>
        <w:t xml:space="preserve">начальника сектору на курсах з  </w:t>
      </w:r>
      <w:r>
        <w:rPr>
          <w:sz w:val="28"/>
          <w:szCs w:val="28"/>
        </w:rPr>
        <w:t xml:space="preserve">перепідготовки   в </w:t>
      </w:r>
      <w:proofErr w:type="spellStart"/>
      <w:r>
        <w:rPr>
          <w:sz w:val="28"/>
          <w:szCs w:val="28"/>
        </w:rPr>
        <w:t>навчально</w:t>
      </w:r>
      <w:proofErr w:type="spellEnd"/>
      <w:r>
        <w:rPr>
          <w:sz w:val="28"/>
          <w:szCs w:val="28"/>
        </w:rPr>
        <w:t xml:space="preserve"> – методичному центрі цивільного захисту  та безпеки життєдіяльності  Чернігівської області в групах: «Особи, які очолюють спеціалізовані служби цивільного захисту  торгівлі і харчування». </w:t>
      </w:r>
      <w:r w:rsidR="00AE0F97">
        <w:rPr>
          <w:sz w:val="28"/>
          <w:szCs w:val="28"/>
        </w:rPr>
        <w:t>Проводиться робота щодо підготовки документації</w:t>
      </w:r>
      <w:r>
        <w:rPr>
          <w:sz w:val="28"/>
          <w:szCs w:val="28"/>
        </w:rPr>
        <w:t xml:space="preserve"> щодо спеціалізованої служби цивільн</w:t>
      </w:r>
      <w:r w:rsidR="00AE0F97">
        <w:rPr>
          <w:sz w:val="28"/>
          <w:szCs w:val="28"/>
        </w:rPr>
        <w:t>ого захисту населення:  план</w:t>
      </w:r>
      <w:r>
        <w:rPr>
          <w:sz w:val="28"/>
          <w:szCs w:val="28"/>
        </w:rPr>
        <w:t xml:space="preserve"> заходів щодо забезпечення робіт з цивільного захисту, план реагування, Положення про спеціалізовану службу і т.д</w:t>
      </w:r>
      <w:r w:rsidR="00734F4D">
        <w:rPr>
          <w:sz w:val="28"/>
          <w:szCs w:val="28"/>
        </w:rPr>
        <w:t>.</w:t>
      </w:r>
    </w:p>
    <w:p w:rsidR="00734F4D" w:rsidRDefault="00734F4D" w:rsidP="00D92EE6">
      <w:pPr>
        <w:ind w:firstLine="708"/>
        <w:jc w:val="both"/>
        <w:rPr>
          <w:sz w:val="28"/>
          <w:szCs w:val="28"/>
        </w:rPr>
      </w:pPr>
    </w:p>
    <w:p w:rsidR="000638C7" w:rsidRDefault="000638C7" w:rsidP="000638C7">
      <w:pPr>
        <w:tabs>
          <w:tab w:val="left" w:pos="684"/>
        </w:tabs>
        <w:jc w:val="both"/>
        <w:rPr>
          <w:sz w:val="28"/>
          <w:szCs w:val="28"/>
          <w:lang w:val="ru-RU"/>
        </w:rPr>
      </w:pPr>
      <w:r>
        <w:rPr>
          <w:bCs/>
          <w:color w:val="000000"/>
          <w:sz w:val="28"/>
          <w:szCs w:val="28"/>
        </w:rPr>
        <w:lastRenderedPageBreak/>
        <w:t xml:space="preserve">    П</w:t>
      </w:r>
      <w:r>
        <w:rPr>
          <w:sz w:val="28"/>
          <w:szCs w:val="28"/>
        </w:rPr>
        <w:t>роводився моніторинг погашення заборгованості по заробітній платі. Приймалась участь у комісії з питань погашення заборгованості із заробітної плати.</w:t>
      </w:r>
    </w:p>
    <w:p w:rsidR="000638C7" w:rsidRDefault="000638C7" w:rsidP="000638C7">
      <w:pPr>
        <w:ind w:left="360"/>
        <w:jc w:val="both"/>
        <w:rPr>
          <w:sz w:val="28"/>
          <w:szCs w:val="28"/>
        </w:rPr>
      </w:pPr>
      <w:r>
        <w:rPr>
          <w:sz w:val="28"/>
          <w:szCs w:val="28"/>
        </w:rPr>
        <w:t xml:space="preserve">Заборгованість із ЗП станом на 01.12.2018 -4349,3 </w:t>
      </w:r>
      <w:proofErr w:type="spellStart"/>
      <w:r>
        <w:rPr>
          <w:sz w:val="28"/>
          <w:szCs w:val="28"/>
        </w:rPr>
        <w:t>тис.грн</w:t>
      </w:r>
      <w:proofErr w:type="spellEnd"/>
      <w:r>
        <w:rPr>
          <w:sz w:val="28"/>
          <w:szCs w:val="28"/>
        </w:rPr>
        <w:t xml:space="preserve">, що більше до 01.01.2018 року на 2191,3 </w:t>
      </w:r>
      <w:proofErr w:type="spellStart"/>
      <w:r>
        <w:rPr>
          <w:sz w:val="28"/>
          <w:szCs w:val="28"/>
        </w:rPr>
        <w:t>тис.грн</w:t>
      </w:r>
      <w:proofErr w:type="spellEnd"/>
      <w:r>
        <w:rPr>
          <w:sz w:val="28"/>
          <w:szCs w:val="28"/>
        </w:rPr>
        <w:t>. Заборгованість мають :</w:t>
      </w:r>
    </w:p>
    <w:p w:rsidR="000638C7" w:rsidRDefault="000638C7" w:rsidP="000638C7">
      <w:pPr>
        <w:pStyle w:val="aa"/>
        <w:numPr>
          <w:ilvl w:val="0"/>
          <w:numId w:val="3"/>
        </w:numPr>
        <w:jc w:val="both"/>
      </w:pPr>
      <w:proofErr w:type="spellStart"/>
      <w:r>
        <w:t>ДП</w:t>
      </w:r>
      <w:proofErr w:type="spellEnd"/>
      <w:r>
        <w:t xml:space="preserve"> « Ніжинський комбінат хлібопродуктів» - 2208,8 </w:t>
      </w:r>
      <w:proofErr w:type="spellStart"/>
      <w:r>
        <w:t>тис.грн</w:t>
      </w:r>
      <w:proofErr w:type="spellEnd"/>
    </w:p>
    <w:p w:rsidR="000638C7" w:rsidRDefault="000638C7" w:rsidP="000638C7">
      <w:pPr>
        <w:pStyle w:val="aa"/>
        <w:numPr>
          <w:ilvl w:val="0"/>
          <w:numId w:val="3"/>
        </w:numPr>
        <w:jc w:val="both"/>
      </w:pPr>
      <w:proofErr w:type="spellStart"/>
      <w:r>
        <w:t>ДП</w:t>
      </w:r>
      <w:proofErr w:type="spellEnd"/>
      <w:r>
        <w:t xml:space="preserve"> «НРЗІО» - 2140,5 </w:t>
      </w:r>
      <w:proofErr w:type="spellStart"/>
      <w:r>
        <w:t>тис.грн</w:t>
      </w:r>
      <w:proofErr w:type="spellEnd"/>
    </w:p>
    <w:p w:rsidR="000638C7" w:rsidRDefault="000638C7" w:rsidP="000638C7">
      <w:pPr>
        <w:pStyle w:val="aa"/>
        <w:jc w:val="both"/>
      </w:pPr>
    </w:p>
    <w:p w:rsidR="00957261" w:rsidRDefault="00957261" w:rsidP="001F4471">
      <w:pPr>
        <w:spacing w:line="276" w:lineRule="auto"/>
        <w:ind w:firstLine="708"/>
        <w:jc w:val="both"/>
        <w:rPr>
          <w:sz w:val="28"/>
          <w:szCs w:val="28"/>
        </w:rPr>
      </w:pPr>
      <w:r>
        <w:rPr>
          <w:sz w:val="28"/>
          <w:szCs w:val="28"/>
        </w:rPr>
        <w:t>Відповідно до Порядку здійснення державного контролю за додержанням законодавства про працю, затвердженого постановою Кабінету Міністрів України № 295 від 26.014.2017 головним спеціалістом сектору економічного аналізу відділу економіки -</w:t>
      </w:r>
      <w:r w:rsidR="004D289C">
        <w:rPr>
          <w:sz w:val="28"/>
          <w:szCs w:val="28"/>
        </w:rPr>
        <w:t xml:space="preserve"> </w:t>
      </w:r>
      <w:r>
        <w:rPr>
          <w:sz w:val="28"/>
          <w:szCs w:val="28"/>
        </w:rPr>
        <w:t xml:space="preserve">інспектором праці (далі – інспектор праці) спільно з </w:t>
      </w:r>
      <w:r w:rsidRPr="002C2139">
        <w:rPr>
          <w:sz w:val="28"/>
          <w:szCs w:val="28"/>
        </w:rPr>
        <w:t xml:space="preserve">головним державним інспектором відділу з питань додержання законодавства про працю, зайнятість та інших нормативно-правових актів Управління </w:t>
      </w:r>
      <w:proofErr w:type="spellStart"/>
      <w:r w:rsidRPr="002C2139">
        <w:rPr>
          <w:sz w:val="28"/>
          <w:szCs w:val="28"/>
        </w:rPr>
        <w:t>Держпраці</w:t>
      </w:r>
      <w:proofErr w:type="spellEnd"/>
      <w:r w:rsidRPr="002C2139">
        <w:rPr>
          <w:sz w:val="28"/>
          <w:szCs w:val="28"/>
        </w:rPr>
        <w:t xml:space="preserve"> у Чернігівській області</w:t>
      </w:r>
      <w:r>
        <w:rPr>
          <w:sz w:val="28"/>
          <w:szCs w:val="28"/>
        </w:rPr>
        <w:t xml:space="preserve"> (далі державний інспектор) за 2018 рік проведено тринадцять інспекційних відвідувань</w:t>
      </w:r>
      <w:r w:rsidR="001F4471">
        <w:rPr>
          <w:sz w:val="28"/>
          <w:szCs w:val="28"/>
        </w:rPr>
        <w:t>.</w:t>
      </w:r>
      <w:r w:rsidR="00D70B69">
        <w:rPr>
          <w:sz w:val="28"/>
          <w:szCs w:val="28"/>
        </w:rPr>
        <w:t xml:space="preserve"> У </w:t>
      </w:r>
      <w:r w:rsidR="00FA3FD6">
        <w:rPr>
          <w:sz w:val="28"/>
          <w:szCs w:val="28"/>
        </w:rPr>
        <w:t>чотирь</w:t>
      </w:r>
      <w:r w:rsidR="00D70B69">
        <w:rPr>
          <w:sz w:val="28"/>
          <w:szCs w:val="28"/>
        </w:rPr>
        <w:t>ох суб’єктів господарювання порушень не виявлено</w:t>
      </w:r>
      <w:r>
        <w:rPr>
          <w:sz w:val="28"/>
          <w:szCs w:val="28"/>
        </w:rPr>
        <w:t xml:space="preserve"> </w:t>
      </w:r>
      <w:r w:rsidR="001F4471">
        <w:rPr>
          <w:sz w:val="28"/>
          <w:szCs w:val="28"/>
        </w:rPr>
        <w:t>За результатами</w:t>
      </w:r>
      <w:r w:rsidR="00D70B69">
        <w:rPr>
          <w:sz w:val="28"/>
          <w:szCs w:val="28"/>
        </w:rPr>
        <w:t xml:space="preserve"> перевірки решти </w:t>
      </w:r>
      <w:r w:rsidR="00FA3FD6">
        <w:rPr>
          <w:sz w:val="28"/>
          <w:szCs w:val="28"/>
        </w:rPr>
        <w:t>9</w:t>
      </w:r>
      <w:r w:rsidR="00D70B69">
        <w:rPr>
          <w:sz w:val="28"/>
          <w:szCs w:val="28"/>
        </w:rPr>
        <w:t xml:space="preserve"> суб’єктів господарювання</w:t>
      </w:r>
      <w:r w:rsidR="001F4471">
        <w:rPr>
          <w:sz w:val="28"/>
          <w:szCs w:val="28"/>
        </w:rPr>
        <w:t xml:space="preserve"> легалізовано </w:t>
      </w:r>
      <w:r w:rsidR="00FA3FD6">
        <w:rPr>
          <w:sz w:val="28"/>
          <w:szCs w:val="28"/>
        </w:rPr>
        <w:t>11</w:t>
      </w:r>
      <w:r w:rsidR="001F4471">
        <w:rPr>
          <w:sz w:val="28"/>
          <w:szCs w:val="28"/>
        </w:rPr>
        <w:t xml:space="preserve"> осіб, накладено штрафів </w:t>
      </w:r>
      <w:r w:rsidR="001F4471" w:rsidRPr="00FA3FD6">
        <w:rPr>
          <w:sz w:val="28"/>
          <w:szCs w:val="28"/>
        </w:rPr>
        <w:t>на суму</w:t>
      </w:r>
      <w:r w:rsidR="001F4471">
        <w:rPr>
          <w:sz w:val="28"/>
          <w:szCs w:val="28"/>
        </w:rPr>
        <w:t xml:space="preserve"> </w:t>
      </w:r>
      <w:r w:rsidR="00FA3FD6">
        <w:rPr>
          <w:sz w:val="28"/>
          <w:szCs w:val="28"/>
        </w:rPr>
        <w:t>462,5</w:t>
      </w:r>
      <w:r w:rsidR="001F4471">
        <w:rPr>
          <w:sz w:val="28"/>
          <w:szCs w:val="28"/>
        </w:rPr>
        <w:t xml:space="preserve"> </w:t>
      </w:r>
      <w:proofErr w:type="spellStart"/>
      <w:r w:rsidR="001F4471">
        <w:rPr>
          <w:sz w:val="28"/>
          <w:szCs w:val="28"/>
        </w:rPr>
        <w:t>тис.грн</w:t>
      </w:r>
      <w:proofErr w:type="spellEnd"/>
      <w:r w:rsidR="001F4471">
        <w:rPr>
          <w:sz w:val="28"/>
          <w:szCs w:val="28"/>
        </w:rPr>
        <w:t>.</w:t>
      </w:r>
    </w:p>
    <w:p w:rsidR="00957261" w:rsidRDefault="00D70B69" w:rsidP="00957261">
      <w:pPr>
        <w:spacing w:line="276" w:lineRule="auto"/>
        <w:ind w:firstLine="708"/>
        <w:jc w:val="both"/>
        <w:rPr>
          <w:sz w:val="28"/>
          <w:szCs w:val="28"/>
        </w:rPr>
      </w:pPr>
      <w:r>
        <w:rPr>
          <w:sz w:val="28"/>
          <w:szCs w:val="28"/>
        </w:rPr>
        <w:t>Протягом року</w:t>
      </w:r>
      <w:r w:rsidR="00957261">
        <w:rPr>
          <w:sz w:val="28"/>
          <w:szCs w:val="28"/>
        </w:rPr>
        <w:t xml:space="preserve"> інспектором праці</w:t>
      </w:r>
      <w:r w:rsidR="00957261" w:rsidRPr="002C2139">
        <w:rPr>
          <w:sz w:val="28"/>
          <w:szCs w:val="28"/>
        </w:rPr>
        <w:t xml:space="preserve"> проведено </w:t>
      </w:r>
      <w:r w:rsidR="00957261">
        <w:rPr>
          <w:sz w:val="28"/>
          <w:szCs w:val="28"/>
        </w:rPr>
        <w:t xml:space="preserve">двадцять чотири </w:t>
      </w:r>
      <w:r w:rsidR="00957261" w:rsidRPr="002C2139">
        <w:rPr>
          <w:sz w:val="28"/>
          <w:szCs w:val="28"/>
        </w:rPr>
        <w:t>семінари</w:t>
      </w:r>
      <w:r w:rsidR="00957261">
        <w:rPr>
          <w:sz w:val="28"/>
          <w:szCs w:val="28"/>
        </w:rPr>
        <w:t xml:space="preserve"> </w:t>
      </w:r>
      <w:r w:rsidR="00957261" w:rsidRPr="002C2139">
        <w:rPr>
          <w:sz w:val="28"/>
          <w:szCs w:val="28"/>
        </w:rPr>
        <w:t xml:space="preserve">спільно з Ніжинською </w:t>
      </w:r>
      <w:proofErr w:type="spellStart"/>
      <w:r w:rsidR="00957261" w:rsidRPr="002C2139">
        <w:rPr>
          <w:sz w:val="28"/>
          <w:szCs w:val="28"/>
        </w:rPr>
        <w:t>міськрайонною</w:t>
      </w:r>
      <w:proofErr w:type="spellEnd"/>
      <w:r w:rsidR="00957261" w:rsidRPr="002C2139">
        <w:rPr>
          <w:sz w:val="28"/>
          <w:szCs w:val="28"/>
        </w:rPr>
        <w:t xml:space="preserve"> філією Чернігівського обласного центру зайнятості на тем</w:t>
      </w:r>
      <w:r>
        <w:rPr>
          <w:sz w:val="28"/>
          <w:szCs w:val="28"/>
        </w:rPr>
        <w:t>у</w:t>
      </w:r>
      <w:r w:rsidR="00957261" w:rsidRPr="002C2139">
        <w:rPr>
          <w:sz w:val="28"/>
          <w:szCs w:val="28"/>
        </w:rPr>
        <w:t>: «Легальна зайнятіс</w:t>
      </w:r>
      <w:r w:rsidR="00957261">
        <w:rPr>
          <w:sz w:val="28"/>
          <w:szCs w:val="28"/>
        </w:rPr>
        <w:t>ть», охоплено 436</w:t>
      </w:r>
      <w:r w:rsidR="00957261" w:rsidRPr="002C2139">
        <w:rPr>
          <w:sz w:val="28"/>
          <w:szCs w:val="28"/>
        </w:rPr>
        <w:t xml:space="preserve"> осіб – безробітних.</w:t>
      </w:r>
    </w:p>
    <w:p w:rsidR="004D289C" w:rsidRDefault="004D289C" w:rsidP="004D289C">
      <w:pPr>
        <w:jc w:val="both"/>
        <w:rPr>
          <w:sz w:val="28"/>
          <w:szCs w:val="28"/>
        </w:rPr>
      </w:pPr>
      <w:r>
        <w:rPr>
          <w:sz w:val="28"/>
          <w:szCs w:val="28"/>
        </w:rPr>
        <w:t>Проведені:</w:t>
      </w:r>
    </w:p>
    <w:p w:rsidR="004D289C" w:rsidRDefault="004D289C" w:rsidP="004D289C">
      <w:pPr>
        <w:jc w:val="both"/>
        <w:rPr>
          <w:sz w:val="28"/>
          <w:szCs w:val="28"/>
        </w:rPr>
      </w:pPr>
      <w:r>
        <w:rPr>
          <w:sz w:val="28"/>
          <w:szCs w:val="28"/>
        </w:rPr>
        <w:t>- семінар – нарада у ТОВ «</w:t>
      </w:r>
      <w:proofErr w:type="spellStart"/>
      <w:r>
        <w:rPr>
          <w:sz w:val="28"/>
          <w:szCs w:val="28"/>
        </w:rPr>
        <w:t>Яхта-Колл</w:t>
      </w:r>
      <w:proofErr w:type="spellEnd"/>
      <w:r>
        <w:rPr>
          <w:sz w:val="28"/>
          <w:szCs w:val="28"/>
        </w:rPr>
        <w:t>» на тему «Легальна зайнятість».</w:t>
      </w:r>
    </w:p>
    <w:p w:rsidR="004D289C" w:rsidRDefault="004D289C" w:rsidP="004D289C">
      <w:pPr>
        <w:pStyle w:val="1"/>
        <w:shd w:val="clear" w:color="auto" w:fill="FFFFFF"/>
        <w:spacing w:before="0" w:beforeAutospacing="0" w:after="0" w:afterAutospacing="0"/>
        <w:jc w:val="both"/>
        <w:rPr>
          <w:b w:val="0"/>
          <w:bCs w:val="0"/>
          <w:color w:val="333333"/>
          <w:sz w:val="28"/>
          <w:szCs w:val="28"/>
        </w:rPr>
      </w:pPr>
      <w:r>
        <w:rPr>
          <w:b w:val="0"/>
          <w:bCs w:val="0"/>
          <w:color w:val="333333"/>
          <w:sz w:val="28"/>
          <w:szCs w:val="28"/>
          <w:lang w:val="uk-UA"/>
        </w:rPr>
        <w:t>- к</w:t>
      </w:r>
      <w:proofErr w:type="spellStart"/>
      <w:r>
        <w:rPr>
          <w:b w:val="0"/>
          <w:bCs w:val="0"/>
          <w:color w:val="333333"/>
          <w:sz w:val="28"/>
          <w:szCs w:val="28"/>
        </w:rPr>
        <w:t>руглий</w:t>
      </w:r>
      <w:proofErr w:type="spellEnd"/>
      <w:r>
        <w:rPr>
          <w:b w:val="0"/>
          <w:bCs w:val="0"/>
          <w:color w:val="333333"/>
          <w:sz w:val="28"/>
          <w:szCs w:val="28"/>
        </w:rPr>
        <w:t xml:space="preserve"> </w:t>
      </w:r>
      <w:proofErr w:type="spellStart"/>
      <w:r>
        <w:rPr>
          <w:b w:val="0"/>
          <w:bCs w:val="0"/>
          <w:color w:val="333333"/>
          <w:sz w:val="28"/>
          <w:szCs w:val="28"/>
        </w:rPr>
        <w:t>стіл</w:t>
      </w:r>
      <w:proofErr w:type="spellEnd"/>
      <w:r>
        <w:rPr>
          <w:b w:val="0"/>
          <w:bCs w:val="0"/>
          <w:color w:val="333333"/>
          <w:sz w:val="28"/>
          <w:szCs w:val="28"/>
        </w:rPr>
        <w:t xml:space="preserve"> "</w:t>
      </w:r>
      <w:proofErr w:type="spellStart"/>
      <w:r>
        <w:rPr>
          <w:b w:val="0"/>
          <w:bCs w:val="0"/>
          <w:color w:val="333333"/>
          <w:sz w:val="28"/>
          <w:szCs w:val="28"/>
        </w:rPr>
        <w:t>Легалізація</w:t>
      </w:r>
      <w:proofErr w:type="spellEnd"/>
      <w:r>
        <w:rPr>
          <w:b w:val="0"/>
          <w:bCs w:val="0"/>
          <w:color w:val="333333"/>
          <w:sz w:val="28"/>
          <w:szCs w:val="28"/>
        </w:rPr>
        <w:t xml:space="preserve"> </w:t>
      </w:r>
      <w:proofErr w:type="spellStart"/>
      <w:r>
        <w:rPr>
          <w:b w:val="0"/>
          <w:bCs w:val="0"/>
          <w:color w:val="333333"/>
          <w:sz w:val="28"/>
          <w:szCs w:val="28"/>
        </w:rPr>
        <w:t>заробітної</w:t>
      </w:r>
      <w:proofErr w:type="spellEnd"/>
      <w:r>
        <w:rPr>
          <w:b w:val="0"/>
          <w:bCs w:val="0"/>
          <w:color w:val="333333"/>
          <w:sz w:val="28"/>
          <w:szCs w:val="28"/>
        </w:rPr>
        <w:t xml:space="preserve"> плати та </w:t>
      </w:r>
      <w:proofErr w:type="spellStart"/>
      <w:r>
        <w:rPr>
          <w:b w:val="0"/>
          <w:bCs w:val="0"/>
          <w:color w:val="333333"/>
          <w:sz w:val="28"/>
          <w:szCs w:val="28"/>
        </w:rPr>
        <w:t>зайнятості</w:t>
      </w:r>
      <w:proofErr w:type="spellEnd"/>
      <w:r>
        <w:rPr>
          <w:b w:val="0"/>
          <w:bCs w:val="0"/>
          <w:color w:val="333333"/>
          <w:sz w:val="28"/>
          <w:szCs w:val="28"/>
        </w:rPr>
        <w:t xml:space="preserve"> </w:t>
      </w:r>
      <w:proofErr w:type="spellStart"/>
      <w:r>
        <w:rPr>
          <w:b w:val="0"/>
          <w:bCs w:val="0"/>
          <w:color w:val="333333"/>
          <w:sz w:val="28"/>
          <w:szCs w:val="28"/>
        </w:rPr>
        <w:t>населення</w:t>
      </w:r>
      <w:proofErr w:type="spellEnd"/>
      <w:r>
        <w:rPr>
          <w:b w:val="0"/>
          <w:bCs w:val="0"/>
          <w:color w:val="333333"/>
          <w:sz w:val="28"/>
          <w:szCs w:val="28"/>
        </w:rPr>
        <w:t>"</w:t>
      </w:r>
    </w:p>
    <w:p w:rsidR="004D289C" w:rsidRDefault="004D289C" w:rsidP="004D289C">
      <w:pPr>
        <w:spacing w:line="276" w:lineRule="auto"/>
        <w:ind w:firstLine="708"/>
        <w:jc w:val="both"/>
        <w:rPr>
          <w:sz w:val="28"/>
          <w:szCs w:val="28"/>
        </w:rPr>
      </w:pPr>
      <w:r>
        <w:rPr>
          <w:color w:val="333333"/>
          <w:sz w:val="28"/>
          <w:szCs w:val="28"/>
        </w:rPr>
        <w:t>На цих зустрічах були обговоренні проблемні питання щодо збереження і розвитку трудового потенціалу; щодо умов розвитку підприємств та можливостей підвищення соціальних гарантій працівників; про організацію робіт тимчасового характеру</w:t>
      </w:r>
    </w:p>
    <w:p w:rsidR="00957261" w:rsidRDefault="00957261" w:rsidP="00957261">
      <w:pPr>
        <w:spacing w:line="276" w:lineRule="auto"/>
        <w:ind w:firstLine="708"/>
        <w:jc w:val="both"/>
        <w:rPr>
          <w:color w:val="000000"/>
          <w:spacing w:val="1"/>
          <w:sz w:val="28"/>
          <w:szCs w:val="28"/>
        </w:rPr>
      </w:pPr>
      <w:r>
        <w:rPr>
          <w:color w:val="000000"/>
          <w:spacing w:val="1"/>
          <w:sz w:val="28"/>
          <w:szCs w:val="28"/>
        </w:rPr>
        <w:t>У</w:t>
      </w:r>
      <w:r w:rsidRPr="001B5083">
        <w:rPr>
          <w:color w:val="000000"/>
          <w:spacing w:val="1"/>
          <w:sz w:val="28"/>
          <w:szCs w:val="28"/>
        </w:rPr>
        <w:t xml:space="preserve"> міській газеті</w:t>
      </w:r>
      <w:r>
        <w:rPr>
          <w:color w:val="000000"/>
          <w:spacing w:val="1"/>
          <w:sz w:val="28"/>
          <w:szCs w:val="28"/>
        </w:rPr>
        <w:t xml:space="preserve"> «</w:t>
      </w:r>
      <w:r w:rsidRPr="001B5083">
        <w:rPr>
          <w:color w:val="000000"/>
          <w:spacing w:val="1"/>
          <w:sz w:val="28"/>
          <w:szCs w:val="28"/>
        </w:rPr>
        <w:t>Вісті</w:t>
      </w:r>
      <w:r>
        <w:rPr>
          <w:color w:val="000000"/>
          <w:spacing w:val="1"/>
          <w:sz w:val="28"/>
          <w:szCs w:val="28"/>
        </w:rPr>
        <w:t>» опубліковано дві статті на тем</w:t>
      </w:r>
      <w:r w:rsidR="00D70B69">
        <w:rPr>
          <w:color w:val="000000"/>
          <w:spacing w:val="1"/>
          <w:sz w:val="28"/>
          <w:szCs w:val="28"/>
        </w:rPr>
        <w:t>и</w:t>
      </w:r>
      <w:r>
        <w:rPr>
          <w:color w:val="000000"/>
          <w:spacing w:val="1"/>
          <w:sz w:val="28"/>
          <w:szCs w:val="28"/>
        </w:rPr>
        <w:t>:</w:t>
      </w:r>
    </w:p>
    <w:p w:rsidR="00957261" w:rsidRDefault="00957261" w:rsidP="00957261">
      <w:pPr>
        <w:ind w:firstLine="709"/>
        <w:jc w:val="both"/>
        <w:rPr>
          <w:color w:val="000000"/>
          <w:spacing w:val="1"/>
          <w:sz w:val="28"/>
          <w:szCs w:val="28"/>
        </w:rPr>
      </w:pPr>
      <w:r>
        <w:rPr>
          <w:color w:val="000000"/>
          <w:spacing w:val="1"/>
          <w:sz w:val="28"/>
          <w:szCs w:val="28"/>
        </w:rPr>
        <w:t xml:space="preserve">- </w:t>
      </w:r>
      <w:r w:rsidRPr="001B5083">
        <w:rPr>
          <w:sz w:val="28"/>
          <w:szCs w:val="28"/>
        </w:rPr>
        <w:t>«Легальний дохід – гарантована пенсія»</w:t>
      </w:r>
      <w:r>
        <w:rPr>
          <w:sz w:val="28"/>
          <w:szCs w:val="28"/>
        </w:rPr>
        <w:t>;</w:t>
      </w:r>
    </w:p>
    <w:p w:rsidR="00957261" w:rsidRDefault="00957261" w:rsidP="00957261">
      <w:pPr>
        <w:spacing w:line="276" w:lineRule="auto"/>
        <w:ind w:firstLine="708"/>
        <w:jc w:val="both"/>
        <w:rPr>
          <w:sz w:val="28"/>
          <w:szCs w:val="28"/>
        </w:rPr>
      </w:pPr>
      <w:proofErr w:type="spellStart"/>
      <w:r>
        <w:rPr>
          <w:color w:val="000000"/>
          <w:spacing w:val="1"/>
          <w:sz w:val="28"/>
          <w:szCs w:val="28"/>
        </w:rPr>
        <w:t>-</w:t>
      </w:r>
      <w:r w:rsidRPr="001B5083">
        <w:rPr>
          <w:sz w:val="28"/>
          <w:szCs w:val="28"/>
        </w:rPr>
        <w:t>«</w:t>
      </w:r>
      <w:r>
        <w:rPr>
          <w:sz w:val="28"/>
          <w:szCs w:val="28"/>
        </w:rPr>
        <w:t>Зарплата</w:t>
      </w:r>
      <w:proofErr w:type="spellEnd"/>
      <w:r>
        <w:rPr>
          <w:sz w:val="28"/>
          <w:szCs w:val="28"/>
        </w:rPr>
        <w:t xml:space="preserve"> в «конверті» сьогодні – це життя без гарантій та впевненості завтра</w:t>
      </w:r>
      <w:r w:rsidRPr="001B5083">
        <w:rPr>
          <w:sz w:val="28"/>
          <w:szCs w:val="28"/>
        </w:rPr>
        <w:t>»</w:t>
      </w:r>
      <w:r w:rsidR="00FA3FD6">
        <w:rPr>
          <w:sz w:val="28"/>
          <w:szCs w:val="28"/>
        </w:rPr>
        <w:t>.</w:t>
      </w:r>
    </w:p>
    <w:p w:rsidR="00957261" w:rsidRDefault="00957261" w:rsidP="00957261">
      <w:pPr>
        <w:spacing w:line="276" w:lineRule="auto"/>
        <w:ind w:firstLine="708"/>
        <w:jc w:val="both"/>
        <w:rPr>
          <w:sz w:val="28"/>
          <w:szCs w:val="28"/>
        </w:rPr>
      </w:pPr>
      <w:r>
        <w:rPr>
          <w:sz w:val="28"/>
          <w:szCs w:val="28"/>
        </w:rPr>
        <w:t xml:space="preserve">Відповідно до пункту 33 Порядку здійснення державного контролю за додержанням законодавства про працю, затвердженого постановою Кабінету Міністрів України № 295 від 26.014.2017 проведено шість спільних  інформувань роботодавців. </w:t>
      </w:r>
    </w:p>
    <w:p w:rsidR="00957261" w:rsidRDefault="00957261" w:rsidP="00957261">
      <w:pPr>
        <w:ind w:firstLine="709"/>
        <w:jc w:val="both"/>
        <w:rPr>
          <w:sz w:val="28"/>
          <w:szCs w:val="28"/>
        </w:rPr>
      </w:pPr>
      <w:r>
        <w:rPr>
          <w:sz w:val="28"/>
          <w:szCs w:val="28"/>
        </w:rPr>
        <w:t>Спільно</w:t>
      </w:r>
      <w:r w:rsidRPr="00723B5C">
        <w:rPr>
          <w:sz w:val="28"/>
          <w:szCs w:val="28"/>
        </w:rPr>
        <w:t xml:space="preserve"> з Ніжинською об’єднаною державною податковою інспекцією </w:t>
      </w:r>
      <w:r>
        <w:rPr>
          <w:sz w:val="28"/>
          <w:szCs w:val="28"/>
        </w:rPr>
        <w:t xml:space="preserve">організовано та </w:t>
      </w:r>
      <w:r w:rsidRPr="00723B5C">
        <w:rPr>
          <w:sz w:val="28"/>
          <w:szCs w:val="28"/>
        </w:rPr>
        <w:t xml:space="preserve">проведено круглий стіл з питань легалізації заробітної плати, оформлення найманих працівників та запровадження експериментального </w:t>
      </w:r>
      <w:r w:rsidRPr="00723B5C">
        <w:rPr>
          <w:sz w:val="28"/>
          <w:szCs w:val="28"/>
        </w:rPr>
        <w:lastRenderedPageBreak/>
        <w:t>проекту для реєстрації розрахункових операцій. Даним заходом охоплено 8 – фізичних-осіб підприємців.</w:t>
      </w:r>
    </w:p>
    <w:p w:rsidR="00957261" w:rsidRDefault="00957261" w:rsidP="00957261">
      <w:pPr>
        <w:ind w:firstLine="708"/>
        <w:jc w:val="both"/>
        <w:rPr>
          <w:sz w:val="28"/>
          <w:szCs w:val="28"/>
        </w:rPr>
      </w:pPr>
      <w:r>
        <w:rPr>
          <w:sz w:val="28"/>
          <w:szCs w:val="28"/>
        </w:rPr>
        <w:t xml:space="preserve">В рамках Двомісячника  з укладання колективних договорів підприємствами, установами та організаціями міста Ніжина, інспектором праці </w:t>
      </w:r>
      <w:r w:rsidR="001F4471" w:rsidRPr="001F4471">
        <w:rPr>
          <w:sz w:val="28"/>
          <w:szCs w:val="28"/>
        </w:rPr>
        <w:t>проведено інформування</w:t>
      </w:r>
      <w:r>
        <w:rPr>
          <w:sz w:val="28"/>
          <w:szCs w:val="28"/>
        </w:rPr>
        <w:t xml:space="preserve"> на тему: «Повноваження органів місцевого самоврядування щодо дотримання законодавства в сфері оплати праці та зайнятості населення. Відповідальність за порушення трудового законодавства у 2018 році»</w:t>
      </w:r>
      <w:r w:rsidR="00D70B69">
        <w:rPr>
          <w:sz w:val="28"/>
          <w:szCs w:val="28"/>
        </w:rPr>
        <w:t>.</w:t>
      </w:r>
      <w:r>
        <w:rPr>
          <w:sz w:val="28"/>
          <w:szCs w:val="28"/>
        </w:rPr>
        <w:t xml:space="preserve"> </w:t>
      </w:r>
      <w:r w:rsidR="00D70B69">
        <w:rPr>
          <w:sz w:val="28"/>
          <w:szCs w:val="28"/>
        </w:rPr>
        <w:t>О</w:t>
      </w:r>
      <w:r>
        <w:rPr>
          <w:sz w:val="28"/>
          <w:szCs w:val="28"/>
        </w:rPr>
        <w:t>хоплено 45 осіб.</w:t>
      </w:r>
    </w:p>
    <w:p w:rsidR="00957261" w:rsidRDefault="00957261" w:rsidP="00957261">
      <w:pPr>
        <w:ind w:firstLine="708"/>
        <w:jc w:val="both"/>
        <w:rPr>
          <w:sz w:val="28"/>
          <w:szCs w:val="28"/>
        </w:rPr>
      </w:pPr>
      <w:r>
        <w:rPr>
          <w:sz w:val="28"/>
          <w:szCs w:val="28"/>
        </w:rPr>
        <w:t>За 2018 рік проведено 3 спільних семінар-наради на тему: «Легальна зайнятість»:</w:t>
      </w:r>
    </w:p>
    <w:p w:rsidR="00957261" w:rsidRDefault="00957261" w:rsidP="00957261">
      <w:pPr>
        <w:ind w:firstLine="708"/>
        <w:jc w:val="both"/>
        <w:rPr>
          <w:color w:val="000000"/>
          <w:spacing w:val="1"/>
          <w:sz w:val="28"/>
          <w:szCs w:val="28"/>
        </w:rPr>
      </w:pPr>
      <w:r>
        <w:rPr>
          <w:color w:val="000000"/>
          <w:spacing w:val="1"/>
          <w:sz w:val="28"/>
          <w:szCs w:val="28"/>
        </w:rPr>
        <w:t>Проводиться робота щодо виявлення об’єктів, що оподатковуються податком на нерухоме майно, відмінне від земельної ділянки. Створено базу фізичних осіб-підприємців. За результатами аналізу</w:t>
      </w:r>
      <w:r>
        <w:rPr>
          <w:sz w:val="28"/>
          <w:szCs w:val="28"/>
        </w:rPr>
        <w:t xml:space="preserve"> виявлено вісім фізичних осіб, які є власниками нежитлової нерухомості</w:t>
      </w:r>
      <w:r w:rsidR="00D70B69">
        <w:rPr>
          <w:sz w:val="28"/>
          <w:szCs w:val="28"/>
        </w:rPr>
        <w:t>, яким</w:t>
      </w:r>
      <w:r>
        <w:rPr>
          <w:sz w:val="28"/>
          <w:szCs w:val="28"/>
        </w:rPr>
        <w:t xml:space="preserve">  нарахован</w:t>
      </w:r>
      <w:r w:rsidR="00D70B69">
        <w:rPr>
          <w:sz w:val="28"/>
          <w:szCs w:val="28"/>
        </w:rPr>
        <w:t>ий</w:t>
      </w:r>
      <w:r>
        <w:rPr>
          <w:sz w:val="28"/>
          <w:szCs w:val="28"/>
        </w:rPr>
        <w:t xml:space="preserve"> податок у сумі 28</w:t>
      </w:r>
      <w:r w:rsidR="00D70B69">
        <w:rPr>
          <w:sz w:val="28"/>
          <w:szCs w:val="28"/>
        </w:rPr>
        <w:t>0,0 тис.</w:t>
      </w:r>
      <w:r>
        <w:rPr>
          <w:sz w:val="28"/>
          <w:szCs w:val="28"/>
        </w:rPr>
        <w:t xml:space="preserve"> грн.</w:t>
      </w:r>
    </w:p>
    <w:p w:rsidR="00957261" w:rsidRDefault="00957261" w:rsidP="00957261">
      <w:pPr>
        <w:ind w:firstLine="708"/>
        <w:jc w:val="both"/>
        <w:rPr>
          <w:color w:val="000000"/>
          <w:spacing w:val="1"/>
          <w:sz w:val="28"/>
          <w:szCs w:val="28"/>
        </w:rPr>
      </w:pPr>
      <w:r>
        <w:rPr>
          <w:color w:val="000000"/>
          <w:spacing w:val="1"/>
          <w:sz w:val="28"/>
          <w:szCs w:val="28"/>
        </w:rPr>
        <w:t xml:space="preserve">Проводиться робота щодо </w:t>
      </w:r>
      <w:r w:rsidR="00D70B69">
        <w:rPr>
          <w:color w:val="000000"/>
          <w:spacing w:val="1"/>
          <w:sz w:val="28"/>
          <w:szCs w:val="28"/>
        </w:rPr>
        <w:t>ідентифікації</w:t>
      </w:r>
      <w:r>
        <w:rPr>
          <w:color w:val="000000"/>
          <w:spacing w:val="1"/>
          <w:sz w:val="28"/>
          <w:szCs w:val="28"/>
        </w:rPr>
        <w:t xml:space="preserve"> суб’єктів господарювання, які здійснюють перевезення пасажирів на таксі по місту Ніжину. Надіслані листи до:</w:t>
      </w:r>
    </w:p>
    <w:p w:rsidR="00957261" w:rsidRDefault="00957261" w:rsidP="00957261">
      <w:pPr>
        <w:ind w:firstLine="708"/>
        <w:jc w:val="both"/>
        <w:rPr>
          <w:color w:val="000000"/>
          <w:spacing w:val="1"/>
          <w:sz w:val="28"/>
          <w:szCs w:val="28"/>
        </w:rPr>
      </w:pPr>
      <w:r>
        <w:rPr>
          <w:color w:val="000000"/>
          <w:spacing w:val="1"/>
          <w:sz w:val="28"/>
          <w:szCs w:val="28"/>
        </w:rPr>
        <w:t>- Регіонального сервісного центру в Чернігівській області щодо власників транспортних засобів із вказаними державними номерними знаками.</w:t>
      </w:r>
    </w:p>
    <w:p w:rsidR="00957261" w:rsidRDefault="00957261" w:rsidP="00957261">
      <w:pPr>
        <w:ind w:firstLine="708"/>
        <w:jc w:val="both"/>
        <w:rPr>
          <w:color w:val="000000"/>
          <w:spacing w:val="1"/>
          <w:sz w:val="28"/>
          <w:szCs w:val="28"/>
        </w:rPr>
      </w:pPr>
      <w:r>
        <w:rPr>
          <w:color w:val="000000"/>
          <w:spacing w:val="1"/>
          <w:sz w:val="28"/>
          <w:szCs w:val="28"/>
        </w:rPr>
        <w:t>- Державної служби України з безпеки на транспорті щодо переліку суб’єктів господарювання, які мають ліцензію з дозволеним видом робіт-внутрішні перевезення пасажирів на таксі.</w:t>
      </w:r>
    </w:p>
    <w:p w:rsidR="00957261" w:rsidRDefault="00957261" w:rsidP="00957261">
      <w:pPr>
        <w:spacing w:line="276" w:lineRule="auto"/>
        <w:ind w:firstLine="708"/>
        <w:jc w:val="both"/>
        <w:rPr>
          <w:sz w:val="28"/>
          <w:szCs w:val="28"/>
        </w:rPr>
      </w:pPr>
    </w:p>
    <w:p w:rsidR="00957261" w:rsidRPr="00F47987" w:rsidRDefault="00957261" w:rsidP="00957261">
      <w:pPr>
        <w:jc w:val="both"/>
        <w:rPr>
          <w:sz w:val="28"/>
          <w:szCs w:val="28"/>
        </w:rPr>
      </w:pPr>
    </w:p>
    <w:p w:rsidR="00957261" w:rsidRPr="004D289C" w:rsidRDefault="004D289C" w:rsidP="00957261">
      <w:pPr>
        <w:rPr>
          <w:sz w:val="28"/>
          <w:szCs w:val="28"/>
        </w:rPr>
      </w:pPr>
      <w:r>
        <w:rPr>
          <w:sz w:val="28"/>
          <w:szCs w:val="28"/>
        </w:rPr>
        <w:t>Начальник відділу економіки                             Т.М. Гавриш</w:t>
      </w:r>
    </w:p>
    <w:p w:rsidR="00957261" w:rsidRPr="00F47128" w:rsidRDefault="00957261" w:rsidP="00957261">
      <w:pPr>
        <w:rPr>
          <w:rFonts w:ascii="Calibri" w:hAnsi="Calibri" w:cs="Tms Rmn"/>
          <w:sz w:val="20"/>
        </w:rPr>
      </w:pPr>
    </w:p>
    <w:p w:rsidR="00957261" w:rsidRPr="00F47128" w:rsidRDefault="00957261" w:rsidP="00957261">
      <w:pPr>
        <w:rPr>
          <w:rFonts w:ascii="Calibri" w:hAnsi="Calibri" w:cs="Tms Rmn"/>
          <w:sz w:val="20"/>
        </w:rPr>
      </w:pPr>
    </w:p>
    <w:p w:rsidR="00957261" w:rsidRPr="00F47128" w:rsidRDefault="00957261" w:rsidP="00957261">
      <w:pPr>
        <w:rPr>
          <w:rFonts w:ascii="Calibri" w:hAnsi="Calibri" w:cs="Tms Rmn"/>
          <w:sz w:val="20"/>
        </w:rPr>
      </w:pPr>
    </w:p>
    <w:p w:rsidR="00957261" w:rsidRPr="00855FC6" w:rsidRDefault="00957261" w:rsidP="00957261">
      <w:pPr>
        <w:rPr>
          <w:rFonts w:ascii="Calibri" w:hAnsi="Calibri" w:cs="Tms Rmn"/>
          <w:sz w:val="20"/>
        </w:rPr>
      </w:pPr>
    </w:p>
    <w:p w:rsidR="000638C7" w:rsidRDefault="000638C7" w:rsidP="000638C7">
      <w:pPr>
        <w:rPr>
          <w:rFonts w:asciiTheme="minorHAnsi" w:hAnsiTheme="minorHAnsi" w:cstheme="minorBidi"/>
          <w:sz w:val="22"/>
          <w:szCs w:val="22"/>
        </w:rPr>
      </w:pPr>
    </w:p>
    <w:p w:rsidR="00F04B0B" w:rsidRPr="00371450" w:rsidRDefault="00F04B0B" w:rsidP="00F04B0B"/>
    <w:p w:rsidR="00F04B0B" w:rsidRDefault="00F04B0B" w:rsidP="00F04B0B"/>
    <w:sectPr w:rsidR="00F04B0B" w:rsidSect="002F48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17" w:rsidRDefault="00B37817" w:rsidP="00EA4145">
      <w:r>
        <w:separator/>
      </w:r>
    </w:p>
  </w:endnote>
  <w:endnote w:type="continuationSeparator" w:id="0">
    <w:p w:rsidR="00B37817" w:rsidRDefault="00B37817" w:rsidP="00EA41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17" w:rsidRDefault="00B37817" w:rsidP="00EA4145">
      <w:r>
        <w:separator/>
      </w:r>
    </w:p>
  </w:footnote>
  <w:footnote w:type="continuationSeparator" w:id="0">
    <w:p w:rsidR="00B37817" w:rsidRDefault="00B37817" w:rsidP="00EA4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033"/>
    <w:multiLevelType w:val="hybridMultilevel"/>
    <w:tmpl w:val="28A4672E"/>
    <w:lvl w:ilvl="0" w:tplc="192E5CF8">
      <w:numFmt w:val="bullet"/>
      <w:lvlText w:val="-"/>
      <w:lvlJc w:val="left"/>
      <w:pPr>
        <w:ind w:left="72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27578B"/>
    <w:multiLevelType w:val="hybridMultilevel"/>
    <w:tmpl w:val="30CA44D2"/>
    <w:lvl w:ilvl="0" w:tplc="A01E27B2">
      <w:numFmt w:val="bullet"/>
      <w:lvlText w:val="-"/>
      <w:lvlJc w:val="left"/>
      <w:pPr>
        <w:ind w:left="1080" w:hanging="360"/>
      </w:pPr>
      <w:rPr>
        <w:rFonts w:ascii="Calibri" w:eastAsiaTheme="minorHAnsi" w:hAnsi="Calibri" w:cstheme="minorBidi"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2ED5E36"/>
    <w:multiLevelType w:val="hybridMultilevel"/>
    <w:tmpl w:val="BD92FAFA"/>
    <w:lvl w:ilvl="0" w:tplc="2BE44F12">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4B0B"/>
    <w:rsid w:val="0000558B"/>
    <w:rsid w:val="000506A2"/>
    <w:rsid w:val="000516DF"/>
    <w:rsid w:val="00053241"/>
    <w:rsid w:val="000638C7"/>
    <w:rsid w:val="00063B06"/>
    <w:rsid w:val="000D010D"/>
    <w:rsid w:val="00132F63"/>
    <w:rsid w:val="00137ED5"/>
    <w:rsid w:val="001F4471"/>
    <w:rsid w:val="00236971"/>
    <w:rsid w:val="00236BA4"/>
    <w:rsid w:val="00247267"/>
    <w:rsid w:val="002C07E9"/>
    <w:rsid w:val="002E72C0"/>
    <w:rsid w:val="002F4EC4"/>
    <w:rsid w:val="003156C8"/>
    <w:rsid w:val="00315C1E"/>
    <w:rsid w:val="003316EF"/>
    <w:rsid w:val="00333500"/>
    <w:rsid w:val="003667CC"/>
    <w:rsid w:val="00367FA2"/>
    <w:rsid w:val="00375F39"/>
    <w:rsid w:val="003A51C3"/>
    <w:rsid w:val="003D5F33"/>
    <w:rsid w:val="003E160F"/>
    <w:rsid w:val="003F11D1"/>
    <w:rsid w:val="003F73E7"/>
    <w:rsid w:val="00431E3F"/>
    <w:rsid w:val="0044210E"/>
    <w:rsid w:val="00456F6F"/>
    <w:rsid w:val="004D289C"/>
    <w:rsid w:val="004D4ACC"/>
    <w:rsid w:val="004F0FE3"/>
    <w:rsid w:val="004F4DD5"/>
    <w:rsid w:val="005177BC"/>
    <w:rsid w:val="005262F6"/>
    <w:rsid w:val="00553B11"/>
    <w:rsid w:val="005B4ABA"/>
    <w:rsid w:val="006427C1"/>
    <w:rsid w:val="00687803"/>
    <w:rsid w:val="006B2C6E"/>
    <w:rsid w:val="007050FE"/>
    <w:rsid w:val="007133FA"/>
    <w:rsid w:val="007135A3"/>
    <w:rsid w:val="00734F4D"/>
    <w:rsid w:val="007750B4"/>
    <w:rsid w:val="007B6C92"/>
    <w:rsid w:val="007D7BF0"/>
    <w:rsid w:val="00811651"/>
    <w:rsid w:val="00814298"/>
    <w:rsid w:val="008227D2"/>
    <w:rsid w:val="00826BE2"/>
    <w:rsid w:val="00856BC1"/>
    <w:rsid w:val="00881625"/>
    <w:rsid w:val="008958E7"/>
    <w:rsid w:val="008A1857"/>
    <w:rsid w:val="008B6DFE"/>
    <w:rsid w:val="00957261"/>
    <w:rsid w:val="0096346C"/>
    <w:rsid w:val="00990662"/>
    <w:rsid w:val="009B3818"/>
    <w:rsid w:val="009C6ECB"/>
    <w:rsid w:val="00A33AFB"/>
    <w:rsid w:val="00A33C5C"/>
    <w:rsid w:val="00A730A6"/>
    <w:rsid w:val="00AC1187"/>
    <w:rsid w:val="00AD3B49"/>
    <w:rsid w:val="00AE0F97"/>
    <w:rsid w:val="00AF691A"/>
    <w:rsid w:val="00B37817"/>
    <w:rsid w:val="00B46514"/>
    <w:rsid w:val="00B6082A"/>
    <w:rsid w:val="00B84B1F"/>
    <w:rsid w:val="00B92815"/>
    <w:rsid w:val="00C228A5"/>
    <w:rsid w:val="00C40CD3"/>
    <w:rsid w:val="00C70527"/>
    <w:rsid w:val="00C7744E"/>
    <w:rsid w:val="00C81525"/>
    <w:rsid w:val="00CD5BFC"/>
    <w:rsid w:val="00CE3B7E"/>
    <w:rsid w:val="00CE4A0D"/>
    <w:rsid w:val="00D31108"/>
    <w:rsid w:val="00D53473"/>
    <w:rsid w:val="00D70B69"/>
    <w:rsid w:val="00D71D44"/>
    <w:rsid w:val="00D92EE6"/>
    <w:rsid w:val="00DA29C1"/>
    <w:rsid w:val="00DA5345"/>
    <w:rsid w:val="00DD7E0B"/>
    <w:rsid w:val="00DE55EB"/>
    <w:rsid w:val="00E318BF"/>
    <w:rsid w:val="00EA4145"/>
    <w:rsid w:val="00EB28FA"/>
    <w:rsid w:val="00ED3B02"/>
    <w:rsid w:val="00EE7459"/>
    <w:rsid w:val="00F03395"/>
    <w:rsid w:val="00F04B0B"/>
    <w:rsid w:val="00F10C0F"/>
    <w:rsid w:val="00F2551A"/>
    <w:rsid w:val="00F6552D"/>
    <w:rsid w:val="00F829AC"/>
    <w:rsid w:val="00FA3FD6"/>
    <w:rsid w:val="00FA6023"/>
    <w:rsid w:val="00FB457A"/>
    <w:rsid w:val="00FB5B67"/>
    <w:rsid w:val="00FD4ACE"/>
    <w:rsid w:val="00FF6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B0B"/>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link w:val="10"/>
    <w:uiPriority w:val="9"/>
    <w:qFormat/>
    <w:rsid w:val="000638C7"/>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4B0B"/>
    <w:pPr>
      <w:spacing w:before="100" w:beforeAutospacing="1" w:after="100" w:afterAutospacing="1"/>
    </w:pPr>
    <w:rPr>
      <w:szCs w:val="24"/>
      <w:lang w:val="ru-RU"/>
    </w:rPr>
  </w:style>
  <w:style w:type="character" w:styleId="a4">
    <w:name w:val="Strong"/>
    <w:basedOn w:val="a0"/>
    <w:uiPriority w:val="22"/>
    <w:qFormat/>
    <w:rsid w:val="00F04B0B"/>
    <w:rPr>
      <w:b/>
      <w:bCs/>
    </w:rPr>
  </w:style>
  <w:style w:type="paragraph" w:styleId="a5">
    <w:name w:val="header"/>
    <w:basedOn w:val="a"/>
    <w:link w:val="a6"/>
    <w:uiPriority w:val="99"/>
    <w:semiHidden/>
    <w:unhideWhenUsed/>
    <w:rsid w:val="00EA4145"/>
    <w:pPr>
      <w:tabs>
        <w:tab w:val="center" w:pos="4677"/>
        <w:tab w:val="right" w:pos="9355"/>
      </w:tabs>
    </w:pPr>
  </w:style>
  <w:style w:type="character" w:customStyle="1" w:styleId="a6">
    <w:name w:val="Верхний колонтитул Знак"/>
    <w:basedOn w:val="a0"/>
    <w:link w:val="a5"/>
    <w:uiPriority w:val="99"/>
    <w:semiHidden/>
    <w:rsid w:val="00EA4145"/>
    <w:rPr>
      <w:rFonts w:ascii="Times New Roman" w:eastAsia="Times New Roman" w:hAnsi="Times New Roman" w:cs="Times New Roman"/>
      <w:sz w:val="24"/>
      <w:szCs w:val="20"/>
      <w:lang w:val="uk-UA" w:eastAsia="ru-RU"/>
    </w:rPr>
  </w:style>
  <w:style w:type="paragraph" w:styleId="a7">
    <w:name w:val="footer"/>
    <w:basedOn w:val="a"/>
    <w:link w:val="a8"/>
    <w:uiPriority w:val="99"/>
    <w:semiHidden/>
    <w:unhideWhenUsed/>
    <w:rsid w:val="00EA4145"/>
    <w:pPr>
      <w:tabs>
        <w:tab w:val="center" w:pos="4677"/>
        <w:tab w:val="right" w:pos="9355"/>
      </w:tabs>
    </w:pPr>
  </w:style>
  <w:style w:type="character" w:customStyle="1" w:styleId="a8">
    <w:name w:val="Нижний колонтитул Знак"/>
    <w:basedOn w:val="a0"/>
    <w:link w:val="a7"/>
    <w:uiPriority w:val="99"/>
    <w:semiHidden/>
    <w:rsid w:val="00EA4145"/>
    <w:rPr>
      <w:rFonts w:ascii="Times New Roman" w:eastAsia="Times New Roman" w:hAnsi="Times New Roman" w:cs="Times New Roman"/>
      <w:sz w:val="24"/>
      <w:szCs w:val="20"/>
      <w:lang w:val="uk-UA" w:eastAsia="ru-RU"/>
    </w:rPr>
  </w:style>
  <w:style w:type="paragraph" w:customStyle="1" w:styleId="a9">
    <w:name w:val="Знак"/>
    <w:basedOn w:val="a"/>
    <w:rsid w:val="00CE3B7E"/>
    <w:rPr>
      <w:rFonts w:ascii="Verdana" w:hAnsi="Verdana" w:cs="Verdana"/>
      <w:sz w:val="20"/>
      <w:lang w:val="en-US" w:eastAsia="en-US"/>
    </w:rPr>
  </w:style>
  <w:style w:type="character" w:customStyle="1" w:styleId="10">
    <w:name w:val="Заголовок 1 Знак"/>
    <w:basedOn w:val="a0"/>
    <w:link w:val="1"/>
    <w:uiPriority w:val="9"/>
    <w:rsid w:val="000638C7"/>
    <w:rPr>
      <w:rFonts w:ascii="Times New Roman" w:eastAsia="Times New Roman" w:hAnsi="Times New Roman" w:cs="Times New Roman"/>
      <w:b/>
      <w:bCs/>
      <w:kern w:val="36"/>
      <w:sz w:val="48"/>
      <w:szCs w:val="48"/>
      <w:lang w:eastAsia="ru-RU"/>
    </w:rPr>
  </w:style>
  <w:style w:type="paragraph" w:styleId="aa">
    <w:name w:val="List Paragraph"/>
    <w:basedOn w:val="a"/>
    <w:uiPriority w:val="99"/>
    <w:qFormat/>
    <w:rsid w:val="000638C7"/>
    <w:pPr>
      <w:ind w:left="720"/>
      <w:contextualSpacing/>
    </w:pPr>
    <w:rPr>
      <w:sz w:val="28"/>
      <w:szCs w:val="28"/>
    </w:rPr>
  </w:style>
  <w:style w:type="paragraph" w:customStyle="1" w:styleId="ab">
    <w:name w:val="Знак Знак Знак"/>
    <w:basedOn w:val="a"/>
    <w:rsid w:val="007133FA"/>
    <w:rPr>
      <w:rFonts w:ascii="Verdana" w:hAnsi="Verdana" w:cs="Verdana"/>
      <w:sz w:val="20"/>
      <w:lang w:val="en-US" w:eastAsia="en-US"/>
    </w:rPr>
  </w:style>
</w:styles>
</file>

<file path=word/webSettings.xml><?xml version="1.0" encoding="utf-8"?>
<w:webSettings xmlns:r="http://schemas.openxmlformats.org/officeDocument/2006/relationships" xmlns:w="http://schemas.openxmlformats.org/wordprocessingml/2006/main">
  <w:divs>
    <w:div w:id="541134685">
      <w:bodyDiv w:val="1"/>
      <w:marLeft w:val="0"/>
      <w:marRight w:val="0"/>
      <w:marTop w:val="0"/>
      <w:marBottom w:val="0"/>
      <w:divBdr>
        <w:top w:val="none" w:sz="0" w:space="0" w:color="auto"/>
        <w:left w:val="none" w:sz="0" w:space="0" w:color="auto"/>
        <w:bottom w:val="none" w:sz="0" w:space="0" w:color="auto"/>
        <w:right w:val="none" w:sz="0" w:space="0" w:color="auto"/>
      </w:divBdr>
    </w:div>
    <w:div w:id="14359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9</Pages>
  <Words>3218</Words>
  <Characters>18348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112</cp:revision>
  <cp:lastPrinted>2019-01-08T10:22:00Z</cp:lastPrinted>
  <dcterms:created xsi:type="dcterms:W3CDTF">2019-01-02T07:52:00Z</dcterms:created>
  <dcterms:modified xsi:type="dcterms:W3CDTF">2019-01-08T10:28:00Z</dcterms:modified>
</cp:coreProperties>
</file>